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78B5" w:rsidRDefault="002378B5" w:rsidP="002378B5">
      <w:pPr>
        <w:jc w:val="center"/>
        <w:rPr>
          <w:rFonts w:ascii="Arial" w:hAnsi="Arial" w:cs="Arial"/>
          <w:b/>
          <w:sz w:val="24"/>
          <w:szCs w:val="24"/>
        </w:rPr>
      </w:pPr>
      <w:bookmarkStart w:id="0" w:name="_GoBack"/>
      <w:r w:rsidRPr="002378B5">
        <w:rPr>
          <w:rFonts w:ascii="Arial" w:hAnsi="Arial" w:cs="Arial"/>
          <w:b/>
          <w:sz w:val="24"/>
          <w:szCs w:val="24"/>
        </w:rPr>
        <w:t>IMPORTANCIA Y CONTRIBUCIÓN DE LA GENÉTICA AL DESARROLLO DE LA HUMANIDAD</w:t>
      </w:r>
    </w:p>
    <w:p w:rsidR="005F4C2C" w:rsidRPr="002378B5" w:rsidRDefault="005F4C2C" w:rsidP="002378B5">
      <w:pPr>
        <w:jc w:val="center"/>
        <w:rPr>
          <w:rFonts w:ascii="Arial" w:hAnsi="Arial" w:cs="Arial"/>
          <w:b/>
          <w:sz w:val="24"/>
          <w:szCs w:val="24"/>
        </w:rPr>
      </w:pPr>
    </w:p>
    <w:p w:rsidR="002378B5" w:rsidRDefault="005F4C2C" w:rsidP="002378B5">
      <w:pPr>
        <w:jc w:val="both"/>
        <w:rPr>
          <w:rFonts w:ascii="Arial" w:hAnsi="Arial" w:cs="Arial"/>
          <w:i/>
          <w:sz w:val="24"/>
          <w:szCs w:val="24"/>
        </w:rPr>
      </w:pPr>
      <w:r>
        <w:rPr>
          <w:rFonts w:ascii="Arial" w:hAnsi="Arial" w:cs="Arial"/>
          <w:b/>
          <w:sz w:val="24"/>
          <w:szCs w:val="24"/>
        </w:rPr>
        <w:t xml:space="preserve">Logro: </w:t>
      </w:r>
      <w:r w:rsidRPr="005F4C2C">
        <w:rPr>
          <w:rFonts w:ascii="Arial" w:hAnsi="Arial" w:cs="Arial"/>
          <w:i/>
          <w:sz w:val="24"/>
          <w:szCs w:val="24"/>
        </w:rPr>
        <w:t>Comprender la importancia y contribución de los diversos adelantos o descubrimientos en el campo genético para desarrollo de la humanidad</w:t>
      </w:r>
      <w:r>
        <w:rPr>
          <w:rFonts w:ascii="Arial" w:hAnsi="Arial" w:cs="Arial"/>
          <w:i/>
          <w:sz w:val="24"/>
          <w:szCs w:val="24"/>
        </w:rPr>
        <w:t>.</w:t>
      </w:r>
    </w:p>
    <w:p w:rsidR="005F4C2C" w:rsidRPr="005F4C2C" w:rsidRDefault="005F4C2C" w:rsidP="002378B5">
      <w:pPr>
        <w:jc w:val="both"/>
        <w:rPr>
          <w:rFonts w:ascii="Arial" w:hAnsi="Arial" w:cs="Arial"/>
          <w:i/>
          <w:sz w:val="24"/>
          <w:szCs w:val="24"/>
        </w:rPr>
      </w:pPr>
    </w:p>
    <w:p w:rsidR="002378B5" w:rsidRPr="002378B5" w:rsidRDefault="002378B5" w:rsidP="002378B5">
      <w:pPr>
        <w:pStyle w:val="NormalWeb"/>
        <w:shd w:val="clear" w:color="auto" w:fill="FFFFFF"/>
        <w:spacing w:before="120" w:beforeAutospacing="0" w:after="120" w:afterAutospacing="0" w:line="336" w:lineRule="atLeast"/>
        <w:jc w:val="both"/>
        <w:rPr>
          <w:rFonts w:ascii="Arial" w:hAnsi="Arial" w:cs="Arial"/>
          <w:sz w:val="21"/>
          <w:szCs w:val="21"/>
        </w:rPr>
      </w:pPr>
      <w:r>
        <w:rPr>
          <w:rFonts w:ascii="Arial" w:hAnsi="Arial" w:cs="Arial"/>
          <w:b/>
        </w:rPr>
        <w:t>LA  GENÉTICA:</w:t>
      </w:r>
      <w:r>
        <w:rPr>
          <w:rStyle w:val="apple-converted-space"/>
          <w:rFonts w:ascii="Arial" w:hAnsi="Arial" w:cs="Arial"/>
          <w:color w:val="252525"/>
          <w:sz w:val="21"/>
          <w:szCs w:val="21"/>
        </w:rPr>
        <w:t> </w:t>
      </w:r>
      <w:r w:rsidRPr="002378B5">
        <w:rPr>
          <w:rFonts w:ascii="Arial" w:hAnsi="Arial" w:cs="Arial"/>
          <w:sz w:val="21"/>
          <w:szCs w:val="21"/>
        </w:rPr>
        <w:t>Es el campo de la</w:t>
      </w:r>
      <w:r w:rsidRPr="002378B5">
        <w:rPr>
          <w:rStyle w:val="apple-converted-space"/>
          <w:rFonts w:ascii="Arial" w:hAnsi="Arial" w:cs="Arial"/>
          <w:sz w:val="21"/>
          <w:szCs w:val="21"/>
        </w:rPr>
        <w:t> </w:t>
      </w:r>
      <w:hyperlink r:id="rId8" w:tooltip="Biología" w:history="1">
        <w:r w:rsidRPr="002378B5">
          <w:rPr>
            <w:rStyle w:val="Hipervnculo"/>
            <w:rFonts w:ascii="Arial" w:hAnsi="Arial" w:cs="Arial"/>
            <w:color w:val="auto"/>
            <w:sz w:val="21"/>
            <w:szCs w:val="21"/>
            <w:u w:val="none"/>
          </w:rPr>
          <w:t>biología</w:t>
        </w:r>
      </w:hyperlink>
      <w:r w:rsidRPr="002378B5">
        <w:rPr>
          <w:rStyle w:val="apple-converted-space"/>
          <w:rFonts w:ascii="Arial" w:hAnsi="Arial" w:cs="Arial"/>
          <w:sz w:val="21"/>
          <w:szCs w:val="21"/>
        </w:rPr>
        <w:t> </w:t>
      </w:r>
      <w:r w:rsidRPr="002378B5">
        <w:rPr>
          <w:rFonts w:ascii="Arial" w:hAnsi="Arial" w:cs="Arial"/>
          <w:sz w:val="21"/>
          <w:szCs w:val="21"/>
        </w:rPr>
        <w:t>que busca comprender la herencia biológica que se transmite de generación en generación.</w:t>
      </w:r>
    </w:p>
    <w:p w:rsidR="002378B5" w:rsidRPr="002378B5" w:rsidRDefault="002378B5" w:rsidP="002378B5">
      <w:pPr>
        <w:pStyle w:val="NormalWeb"/>
        <w:shd w:val="clear" w:color="auto" w:fill="FFFFFF"/>
        <w:spacing w:before="120" w:beforeAutospacing="0" w:after="120" w:afterAutospacing="0" w:line="336" w:lineRule="atLeast"/>
        <w:jc w:val="both"/>
        <w:rPr>
          <w:rFonts w:ascii="Arial" w:hAnsi="Arial" w:cs="Arial"/>
          <w:sz w:val="21"/>
          <w:szCs w:val="21"/>
        </w:rPr>
      </w:pPr>
      <w:r w:rsidRPr="002378B5">
        <w:rPr>
          <w:rFonts w:ascii="Arial" w:hAnsi="Arial" w:cs="Arial"/>
          <w:sz w:val="21"/>
          <w:szCs w:val="21"/>
        </w:rPr>
        <w:t>El estudio de la genética permite comprender qué es lo que exactamente ocurre en el</w:t>
      </w:r>
      <w:r w:rsidRPr="002378B5">
        <w:rPr>
          <w:rStyle w:val="apple-converted-space"/>
          <w:rFonts w:ascii="Arial" w:hAnsi="Arial" w:cs="Arial"/>
          <w:sz w:val="21"/>
          <w:szCs w:val="21"/>
        </w:rPr>
        <w:t> </w:t>
      </w:r>
      <w:hyperlink r:id="rId9" w:tooltip="Ciclo celular" w:history="1">
        <w:r w:rsidRPr="002378B5">
          <w:rPr>
            <w:rStyle w:val="Hipervnculo"/>
            <w:rFonts w:ascii="Arial" w:hAnsi="Arial" w:cs="Arial"/>
            <w:color w:val="auto"/>
            <w:sz w:val="21"/>
            <w:szCs w:val="21"/>
            <w:u w:val="none"/>
          </w:rPr>
          <w:t>ciclo celular</w:t>
        </w:r>
      </w:hyperlink>
      <w:r w:rsidRPr="002378B5">
        <w:rPr>
          <w:rFonts w:ascii="Arial" w:hAnsi="Arial" w:cs="Arial"/>
          <w:sz w:val="21"/>
          <w:szCs w:val="21"/>
        </w:rPr>
        <w:t>, (replicar nuestras</w:t>
      </w:r>
      <w:r w:rsidRPr="002378B5">
        <w:rPr>
          <w:rStyle w:val="apple-converted-space"/>
          <w:rFonts w:ascii="Arial" w:hAnsi="Arial" w:cs="Arial"/>
          <w:sz w:val="21"/>
          <w:szCs w:val="21"/>
        </w:rPr>
        <w:t> </w:t>
      </w:r>
      <w:hyperlink r:id="rId10" w:tooltip="Célula" w:history="1">
        <w:r w:rsidRPr="002378B5">
          <w:rPr>
            <w:rStyle w:val="Hipervnculo"/>
            <w:rFonts w:ascii="Arial" w:hAnsi="Arial" w:cs="Arial"/>
            <w:color w:val="auto"/>
            <w:sz w:val="21"/>
            <w:szCs w:val="21"/>
            <w:u w:val="none"/>
          </w:rPr>
          <w:t>células</w:t>
        </w:r>
      </w:hyperlink>
      <w:r w:rsidRPr="002378B5">
        <w:rPr>
          <w:rFonts w:ascii="Arial" w:hAnsi="Arial" w:cs="Arial"/>
          <w:sz w:val="21"/>
          <w:szCs w:val="21"/>
        </w:rPr>
        <w:t>) y</w:t>
      </w:r>
      <w:r w:rsidRPr="002378B5">
        <w:rPr>
          <w:rStyle w:val="apple-converted-space"/>
          <w:rFonts w:ascii="Arial" w:hAnsi="Arial" w:cs="Arial"/>
          <w:sz w:val="21"/>
          <w:szCs w:val="21"/>
        </w:rPr>
        <w:t> </w:t>
      </w:r>
      <w:hyperlink r:id="rId11" w:tooltip="Reproducción" w:history="1">
        <w:r w:rsidRPr="002378B5">
          <w:rPr>
            <w:rStyle w:val="Hipervnculo"/>
            <w:rFonts w:ascii="Arial" w:hAnsi="Arial" w:cs="Arial"/>
            <w:color w:val="auto"/>
            <w:sz w:val="21"/>
            <w:szCs w:val="21"/>
            <w:u w:val="none"/>
          </w:rPr>
          <w:t>reproducción</w:t>
        </w:r>
      </w:hyperlink>
      <w:r w:rsidRPr="002378B5">
        <w:rPr>
          <w:rFonts w:ascii="Arial" w:hAnsi="Arial" w:cs="Arial"/>
          <w:sz w:val="21"/>
          <w:szCs w:val="21"/>
        </w:rPr>
        <w:t>, (</w:t>
      </w:r>
      <w:hyperlink r:id="rId12" w:tooltip="Meiosis" w:history="1">
        <w:r w:rsidRPr="002378B5">
          <w:rPr>
            <w:rStyle w:val="Hipervnculo"/>
            <w:rFonts w:ascii="Arial" w:hAnsi="Arial" w:cs="Arial"/>
            <w:color w:val="auto"/>
            <w:sz w:val="21"/>
            <w:szCs w:val="21"/>
            <w:u w:val="none"/>
          </w:rPr>
          <w:t>meiosis</w:t>
        </w:r>
      </w:hyperlink>
      <w:r w:rsidRPr="002378B5">
        <w:rPr>
          <w:rFonts w:ascii="Arial" w:hAnsi="Arial" w:cs="Arial"/>
          <w:sz w:val="21"/>
          <w:szCs w:val="21"/>
        </w:rPr>
        <w:t>) de los</w:t>
      </w:r>
      <w:r w:rsidRPr="002378B5">
        <w:rPr>
          <w:rStyle w:val="apple-converted-space"/>
          <w:rFonts w:ascii="Arial" w:hAnsi="Arial" w:cs="Arial"/>
          <w:sz w:val="21"/>
          <w:szCs w:val="21"/>
        </w:rPr>
        <w:t> </w:t>
      </w:r>
      <w:hyperlink r:id="rId13" w:tooltip="Ser vivo" w:history="1">
        <w:r w:rsidRPr="002378B5">
          <w:rPr>
            <w:rStyle w:val="Hipervnculo"/>
            <w:rFonts w:ascii="Arial" w:hAnsi="Arial" w:cs="Arial"/>
            <w:color w:val="auto"/>
            <w:sz w:val="21"/>
            <w:szCs w:val="21"/>
            <w:u w:val="none"/>
          </w:rPr>
          <w:t>seres vivos</w:t>
        </w:r>
      </w:hyperlink>
      <w:r w:rsidRPr="002378B5">
        <w:rPr>
          <w:rStyle w:val="apple-converted-space"/>
          <w:rFonts w:ascii="Arial" w:hAnsi="Arial" w:cs="Arial"/>
          <w:sz w:val="21"/>
          <w:szCs w:val="21"/>
        </w:rPr>
        <w:t> </w:t>
      </w:r>
      <w:r w:rsidRPr="002378B5">
        <w:rPr>
          <w:rFonts w:ascii="Arial" w:hAnsi="Arial" w:cs="Arial"/>
          <w:sz w:val="21"/>
          <w:szCs w:val="21"/>
        </w:rPr>
        <w:t>y cómo puede ser que, por ejemplo, entre</w:t>
      </w:r>
      <w:r w:rsidRPr="002378B5">
        <w:rPr>
          <w:rStyle w:val="apple-converted-space"/>
          <w:rFonts w:ascii="Arial" w:hAnsi="Arial" w:cs="Arial"/>
          <w:sz w:val="21"/>
          <w:szCs w:val="21"/>
        </w:rPr>
        <w:t> </w:t>
      </w:r>
      <w:hyperlink r:id="rId14" w:tooltip="Homo sapiens" w:history="1">
        <w:r w:rsidRPr="002378B5">
          <w:rPr>
            <w:rStyle w:val="Hipervnculo"/>
            <w:rFonts w:ascii="Arial" w:hAnsi="Arial" w:cs="Arial"/>
            <w:color w:val="auto"/>
            <w:sz w:val="21"/>
            <w:szCs w:val="21"/>
            <w:u w:val="none"/>
          </w:rPr>
          <w:t>seres humanos</w:t>
        </w:r>
      </w:hyperlink>
      <w:r w:rsidRPr="002378B5">
        <w:rPr>
          <w:rStyle w:val="apple-converted-space"/>
          <w:rFonts w:ascii="Arial" w:hAnsi="Arial" w:cs="Arial"/>
          <w:sz w:val="21"/>
          <w:szCs w:val="21"/>
        </w:rPr>
        <w:t> </w:t>
      </w:r>
      <w:r w:rsidRPr="002378B5">
        <w:rPr>
          <w:rFonts w:ascii="Arial" w:hAnsi="Arial" w:cs="Arial"/>
          <w:sz w:val="21"/>
          <w:szCs w:val="21"/>
        </w:rPr>
        <w:t>se transmiten características biológicas</w:t>
      </w:r>
      <w:r w:rsidRPr="002378B5">
        <w:rPr>
          <w:rStyle w:val="apple-converted-space"/>
          <w:rFonts w:ascii="Arial" w:hAnsi="Arial" w:cs="Arial"/>
          <w:sz w:val="21"/>
          <w:szCs w:val="21"/>
        </w:rPr>
        <w:t> </w:t>
      </w:r>
      <w:hyperlink r:id="rId15" w:tooltip="Genotipo" w:history="1">
        <w:r w:rsidRPr="002378B5">
          <w:rPr>
            <w:rStyle w:val="Hipervnculo"/>
            <w:rFonts w:ascii="Arial" w:hAnsi="Arial" w:cs="Arial"/>
            <w:color w:val="auto"/>
            <w:sz w:val="21"/>
            <w:szCs w:val="21"/>
            <w:u w:val="none"/>
          </w:rPr>
          <w:t>genotipo</w:t>
        </w:r>
      </w:hyperlink>
      <w:r w:rsidRPr="002378B5">
        <w:rPr>
          <w:rStyle w:val="apple-converted-space"/>
          <w:rFonts w:ascii="Arial" w:hAnsi="Arial" w:cs="Arial"/>
          <w:sz w:val="21"/>
          <w:szCs w:val="21"/>
        </w:rPr>
        <w:t> </w:t>
      </w:r>
      <w:r w:rsidRPr="002378B5">
        <w:rPr>
          <w:rFonts w:ascii="Arial" w:hAnsi="Arial" w:cs="Arial"/>
          <w:sz w:val="21"/>
          <w:szCs w:val="21"/>
        </w:rPr>
        <w:t>(contenido del genoma específico de un individuo en forma de</w:t>
      </w:r>
      <w:r w:rsidRPr="002378B5">
        <w:rPr>
          <w:rStyle w:val="apple-converted-space"/>
          <w:rFonts w:ascii="Arial" w:hAnsi="Arial" w:cs="Arial"/>
          <w:sz w:val="21"/>
          <w:szCs w:val="21"/>
        </w:rPr>
        <w:t> </w:t>
      </w:r>
      <w:hyperlink r:id="rId16" w:tooltip="Ácido desoxirribonucleico" w:history="1">
        <w:r w:rsidRPr="002378B5">
          <w:rPr>
            <w:rStyle w:val="Hipervnculo"/>
            <w:rFonts w:ascii="Arial" w:hAnsi="Arial" w:cs="Arial"/>
            <w:color w:val="auto"/>
            <w:sz w:val="21"/>
            <w:szCs w:val="21"/>
            <w:u w:val="none"/>
          </w:rPr>
          <w:t>ADN</w:t>
        </w:r>
      </w:hyperlink>
      <w:r w:rsidRPr="002378B5">
        <w:rPr>
          <w:rFonts w:ascii="Arial" w:hAnsi="Arial" w:cs="Arial"/>
          <w:sz w:val="21"/>
          <w:szCs w:val="21"/>
        </w:rPr>
        <w:t>), características físicas</w:t>
      </w:r>
      <w:r w:rsidRPr="002378B5">
        <w:rPr>
          <w:rStyle w:val="apple-converted-space"/>
          <w:rFonts w:ascii="Arial" w:hAnsi="Arial" w:cs="Arial"/>
          <w:sz w:val="21"/>
          <w:szCs w:val="21"/>
        </w:rPr>
        <w:t> </w:t>
      </w:r>
      <w:hyperlink r:id="rId17" w:tooltip="Fenotipo" w:history="1">
        <w:r w:rsidRPr="002378B5">
          <w:rPr>
            <w:rStyle w:val="Hipervnculo"/>
            <w:rFonts w:ascii="Arial" w:hAnsi="Arial" w:cs="Arial"/>
            <w:color w:val="auto"/>
            <w:sz w:val="21"/>
            <w:szCs w:val="21"/>
            <w:u w:val="none"/>
          </w:rPr>
          <w:t>fenotipo</w:t>
        </w:r>
      </w:hyperlink>
      <w:r w:rsidRPr="002378B5">
        <w:rPr>
          <w:rFonts w:ascii="Arial" w:hAnsi="Arial" w:cs="Arial"/>
          <w:sz w:val="21"/>
          <w:szCs w:val="21"/>
        </w:rPr>
        <w:t>, de apariencia y hasta de personalidad.</w:t>
      </w:r>
    </w:p>
    <w:p w:rsidR="002378B5" w:rsidRPr="002378B5" w:rsidRDefault="002378B5" w:rsidP="002378B5">
      <w:pPr>
        <w:pStyle w:val="NormalWeb"/>
        <w:shd w:val="clear" w:color="auto" w:fill="FFFFFF"/>
        <w:spacing w:before="120" w:beforeAutospacing="0" w:after="120" w:afterAutospacing="0" w:line="336" w:lineRule="atLeast"/>
        <w:jc w:val="both"/>
        <w:rPr>
          <w:rFonts w:ascii="Arial" w:hAnsi="Arial" w:cs="Arial"/>
          <w:sz w:val="21"/>
          <w:szCs w:val="21"/>
        </w:rPr>
      </w:pPr>
      <w:r w:rsidRPr="002378B5">
        <w:rPr>
          <w:rFonts w:ascii="Arial" w:hAnsi="Arial" w:cs="Arial"/>
          <w:sz w:val="21"/>
          <w:szCs w:val="21"/>
        </w:rPr>
        <w:t>El principal objeto de estudio de la genética son los</w:t>
      </w:r>
      <w:r w:rsidRPr="002378B5">
        <w:rPr>
          <w:rStyle w:val="apple-converted-space"/>
          <w:rFonts w:ascii="Arial" w:hAnsi="Arial" w:cs="Arial"/>
          <w:sz w:val="21"/>
          <w:szCs w:val="21"/>
        </w:rPr>
        <w:t> </w:t>
      </w:r>
      <w:hyperlink r:id="rId18" w:tooltip="Gen" w:history="1">
        <w:r w:rsidRPr="002378B5">
          <w:rPr>
            <w:rStyle w:val="Hipervnculo"/>
            <w:rFonts w:ascii="Arial" w:hAnsi="Arial" w:cs="Arial"/>
            <w:color w:val="auto"/>
            <w:sz w:val="21"/>
            <w:szCs w:val="21"/>
            <w:u w:val="none"/>
          </w:rPr>
          <w:t>genes</w:t>
        </w:r>
      </w:hyperlink>
      <w:r w:rsidRPr="002378B5">
        <w:rPr>
          <w:rFonts w:ascii="Arial" w:hAnsi="Arial" w:cs="Arial"/>
          <w:sz w:val="21"/>
          <w:szCs w:val="21"/>
        </w:rPr>
        <w:t>, formados por segmentos de ADN (doble hebra) y</w:t>
      </w:r>
      <w:r w:rsidRPr="002378B5">
        <w:rPr>
          <w:rStyle w:val="apple-converted-space"/>
          <w:rFonts w:ascii="Arial" w:hAnsi="Arial" w:cs="Arial"/>
          <w:sz w:val="21"/>
          <w:szCs w:val="21"/>
        </w:rPr>
        <w:t> </w:t>
      </w:r>
      <w:hyperlink r:id="rId19" w:tooltip="Ácido ribonucleico" w:history="1">
        <w:r w:rsidRPr="002378B5">
          <w:rPr>
            <w:rStyle w:val="Hipervnculo"/>
            <w:rFonts w:ascii="Arial" w:hAnsi="Arial" w:cs="Arial"/>
            <w:color w:val="auto"/>
            <w:sz w:val="21"/>
            <w:szCs w:val="21"/>
            <w:u w:val="none"/>
          </w:rPr>
          <w:t>ARN</w:t>
        </w:r>
      </w:hyperlink>
      <w:r w:rsidRPr="002378B5">
        <w:rPr>
          <w:rStyle w:val="apple-converted-space"/>
          <w:rFonts w:ascii="Arial" w:hAnsi="Arial" w:cs="Arial"/>
          <w:sz w:val="21"/>
          <w:szCs w:val="21"/>
        </w:rPr>
        <w:t> </w:t>
      </w:r>
      <w:r w:rsidRPr="002378B5">
        <w:rPr>
          <w:rFonts w:ascii="Arial" w:hAnsi="Arial" w:cs="Arial"/>
          <w:sz w:val="21"/>
          <w:szCs w:val="21"/>
        </w:rPr>
        <w:t>(hebra simple), tras la transcripción de</w:t>
      </w:r>
      <w:r w:rsidRPr="002378B5">
        <w:rPr>
          <w:rStyle w:val="apple-converted-space"/>
          <w:rFonts w:ascii="Arial" w:hAnsi="Arial" w:cs="Arial"/>
          <w:sz w:val="21"/>
          <w:szCs w:val="21"/>
        </w:rPr>
        <w:t> </w:t>
      </w:r>
      <w:hyperlink r:id="rId20" w:tooltip="ARN mensajero" w:history="1">
        <w:r w:rsidRPr="002378B5">
          <w:rPr>
            <w:rStyle w:val="Hipervnculo"/>
            <w:rFonts w:ascii="Arial" w:hAnsi="Arial" w:cs="Arial"/>
            <w:color w:val="auto"/>
            <w:sz w:val="21"/>
            <w:szCs w:val="21"/>
            <w:u w:val="none"/>
          </w:rPr>
          <w:t>ARN mensajero</w:t>
        </w:r>
      </w:hyperlink>
      <w:r w:rsidRPr="002378B5">
        <w:rPr>
          <w:rFonts w:ascii="Arial" w:hAnsi="Arial" w:cs="Arial"/>
          <w:sz w:val="21"/>
          <w:szCs w:val="21"/>
        </w:rPr>
        <w:t>,</w:t>
      </w:r>
      <w:r w:rsidRPr="002378B5">
        <w:rPr>
          <w:rStyle w:val="apple-converted-space"/>
          <w:rFonts w:ascii="Arial" w:hAnsi="Arial" w:cs="Arial"/>
          <w:sz w:val="21"/>
          <w:szCs w:val="21"/>
        </w:rPr>
        <w:t> </w:t>
      </w:r>
      <w:hyperlink r:id="rId21" w:tooltip="Ácido ribonucleico ribosómico" w:history="1">
        <w:r w:rsidRPr="002378B5">
          <w:rPr>
            <w:rStyle w:val="Hipervnculo"/>
            <w:rFonts w:ascii="Arial" w:hAnsi="Arial" w:cs="Arial"/>
            <w:color w:val="auto"/>
            <w:sz w:val="21"/>
            <w:szCs w:val="21"/>
            <w:u w:val="none"/>
          </w:rPr>
          <w:t>ARN ribosómico</w:t>
        </w:r>
      </w:hyperlink>
      <w:r w:rsidRPr="002378B5">
        <w:rPr>
          <w:rStyle w:val="apple-converted-space"/>
          <w:rFonts w:ascii="Arial" w:hAnsi="Arial" w:cs="Arial"/>
          <w:sz w:val="21"/>
          <w:szCs w:val="21"/>
        </w:rPr>
        <w:t> </w:t>
      </w:r>
      <w:r w:rsidRPr="002378B5">
        <w:rPr>
          <w:rFonts w:ascii="Arial" w:hAnsi="Arial" w:cs="Arial"/>
          <w:sz w:val="21"/>
          <w:szCs w:val="21"/>
        </w:rPr>
        <w:t>y</w:t>
      </w:r>
      <w:r w:rsidRPr="002378B5">
        <w:rPr>
          <w:rStyle w:val="apple-converted-space"/>
          <w:rFonts w:ascii="Arial" w:hAnsi="Arial" w:cs="Arial"/>
          <w:sz w:val="21"/>
          <w:szCs w:val="21"/>
        </w:rPr>
        <w:t> </w:t>
      </w:r>
      <w:hyperlink r:id="rId22" w:tooltip="ARN de transferencia" w:history="1">
        <w:r w:rsidRPr="002378B5">
          <w:rPr>
            <w:rStyle w:val="Hipervnculo"/>
            <w:rFonts w:ascii="Arial" w:hAnsi="Arial" w:cs="Arial"/>
            <w:color w:val="auto"/>
            <w:sz w:val="21"/>
            <w:szCs w:val="21"/>
            <w:u w:val="none"/>
          </w:rPr>
          <w:t>ARN de transferencia</w:t>
        </w:r>
      </w:hyperlink>
      <w:r w:rsidRPr="002378B5">
        <w:rPr>
          <w:rFonts w:ascii="Arial" w:hAnsi="Arial" w:cs="Arial"/>
          <w:sz w:val="21"/>
          <w:szCs w:val="21"/>
        </w:rPr>
        <w:t>, los cuales se sintetizan a partir de ADN. El ADN controla la estructura y el funcionamiento de cada</w:t>
      </w:r>
      <w:r w:rsidRPr="002378B5">
        <w:rPr>
          <w:rStyle w:val="apple-converted-space"/>
          <w:rFonts w:ascii="Arial" w:hAnsi="Arial" w:cs="Arial"/>
          <w:sz w:val="21"/>
          <w:szCs w:val="21"/>
        </w:rPr>
        <w:t> </w:t>
      </w:r>
      <w:hyperlink r:id="rId23" w:tooltip="Célula" w:history="1">
        <w:r w:rsidRPr="002378B5">
          <w:rPr>
            <w:rStyle w:val="Hipervnculo"/>
            <w:rFonts w:ascii="Arial" w:hAnsi="Arial" w:cs="Arial"/>
            <w:color w:val="auto"/>
            <w:sz w:val="21"/>
            <w:szCs w:val="21"/>
            <w:u w:val="none"/>
          </w:rPr>
          <w:t>célula</w:t>
        </w:r>
      </w:hyperlink>
      <w:r w:rsidRPr="002378B5">
        <w:rPr>
          <w:rFonts w:ascii="Arial" w:hAnsi="Arial" w:cs="Arial"/>
          <w:sz w:val="21"/>
          <w:szCs w:val="21"/>
        </w:rPr>
        <w:t>, con la capacidad de crear copias exactas de sí mismo, tras un proceso llamado</w:t>
      </w:r>
      <w:r w:rsidRPr="002378B5">
        <w:rPr>
          <w:rStyle w:val="apple-converted-space"/>
          <w:rFonts w:ascii="Arial" w:hAnsi="Arial" w:cs="Arial"/>
          <w:sz w:val="21"/>
          <w:szCs w:val="21"/>
        </w:rPr>
        <w:t> </w:t>
      </w:r>
      <w:hyperlink r:id="rId24" w:tooltip="Replicación de ADN" w:history="1">
        <w:r w:rsidRPr="002378B5">
          <w:rPr>
            <w:rStyle w:val="Hipervnculo"/>
            <w:rFonts w:ascii="Arial" w:hAnsi="Arial" w:cs="Arial"/>
            <w:color w:val="auto"/>
            <w:sz w:val="21"/>
            <w:szCs w:val="21"/>
            <w:u w:val="none"/>
          </w:rPr>
          <w:t>replicación</w:t>
        </w:r>
      </w:hyperlink>
      <w:r w:rsidRPr="002378B5">
        <w:rPr>
          <w:rFonts w:ascii="Arial" w:hAnsi="Arial" w:cs="Arial"/>
          <w:sz w:val="21"/>
          <w:szCs w:val="21"/>
        </w:rPr>
        <w:t>, en el cual el ADN se replica.</w:t>
      </w:r>
    </w:p>
    <w:p w:rsidR="005F4C2C" w:rsidRPr="005F4C2C" w:rsidRDefault="005F4C2C" w:rsidP="005F4C2C">
      <w:pPr>
        <w:pStyle w:val="NormalWeb"/>
        <w:shd w:val="clear" w:color="auto" w:fill="FFFFFF"/>
        <w:spacing w:before="120" w:beforeAutospacing="0" w:after="120" w:afterAutospacing="0" w:line="336" w:lineRule="atLeast"/>
        <w:jc w:val="both"/>
        <w:rPr>
          <w:rFonts w:ascii="Arial" w:hAnsi="Arial" w:cs="Arial"/>
          <w:sz w:val="21"/>
          <w:szCs w:val="21"/>
        </w:rPr>
      </w:pPr>
      <w:r w:rsidRPr="005F4C2C">
        <w:rPr>
          <w:rFonts w:ascii="Arial" w:hAnsi="Arial" w:cs="Arial"/>
          <w:sz w:val="21"/>
          <w:szCs w:val="21"/>
          <w:shd w:val="clear" w:color="auto" w:fill="FFFFFF"/>
        </w:rPr>
        <w:t>En 1865 el</w:t>
      </w:r>
      <w:r w:rsidRPr="005F4C2C">
        <w:rPr>
          <w:rFonts w:ascii="Arial" w:hAnsi="Arial" w:cs="Arial"/>
          <w:sz w:val="21"/>
          <w:szCs w:val="21"/>
          <w:shd w:val="clear" w:color="auto" w:fill="FFFFFF"/>
        </w:rPr>
        <w:t xml:space="preserve"> monje</w:t>
      </w:r>
      <w:r w:rsidRPr="005F4C2C">
        <w:rPr>
          <w:rFonts w:ascii="Arial" w:hAnsi="Arial" w:cs="Arial"/>
          <w:sz w:val="21"/>
          <w:szCs w:val="21"/>
          <w:shd w:val="clear" w:color="auto" w:fill="FFFFFF"/>
        </w:rPr>
        <w:t xml:space="preserve"> científico</w:t>
      </w:r>
      <w:r w:rsidRPr="005F4C2C">
        <w:rPr>
          <w:rStyle w:val="apple-converted-space"/>
          <w:rFonts w:ascii="Arial" w:hAnsi="Arial" w:cs="Arial"/>
          <w:sz w:val="21"/>
          <w:szCs w:val="21"/>
          <w:shd w:val="clear" w:color="auto" w:fill="FFFFFF"/>
        </w:rPr>
        <w:t> </w:t>
      </w:r>
      <w:hyperlink r:id="rId25" w:tooltip="Orden de San Agustín" w:history="1">
        <w:r w:rsidRPr="005F4C2C">
          <w:rPr>
            <w:rStyle w:val="Hipervnculo"/>
            <w:rFonts w:ascii="Arial" w:hAnsi="Arial" w:cs="Arial"/>
            <w:color w:val="auto"/>
            <w:sz w:val="21"/>
            <w:szCs w:val="21"/>
            <w:u w:val="none"/>
            <w:shd w:val="clear" w:color="auto" w:fill="FFFFFF"/>
          </w:rPr>
          <w:t>agustino</w:t>
        </w:r>
      </w:hyperlink>
      <w:r w:rsidRPr="005F4C2C">
        <w:rPr>
          <w:rStyle w:val="apple-converted-space"/>
          <w:rFonts w:ascii="Arial" w:hAnsi="Arial" w:cs="Arial"/>
          <w:sz w:val="21"/>
          <w:szCs w:val="21"/>
          <w:shd w:val="clear" w:color="auto" w:fill="FFFFFF"/>
        </w:rPr>
        <w:t> </w:t>
      </w:r>
      <w:r w:rsidRPr="005F4C2C">
        <w:rPr>
          <w:rFonts w:ascii="Arial" w:hAnsi="Arial" w:cs="Arial"/>
          <w:sz w:val="21"/>
          <w:szCs w:val="21"/>
          <w:shd w:val="clear" w:color="auto" w:fill="FFFFFF"/>
        </w:rPr>
        <w:t>católico y</w:t>
      </w:r>
      <w:r w:rsidRPr="005F4C2C">
        <w:rPr>
          <w:rStyle w:val="apple-converted-space"/>
          <w:rFonts w:ascii="Arial" w:hAnsi="Arial" w:cs="Arial"/>
          <w:sz w:val="21"/>
          <w:szCs w:val="21"/>
          <w:shd w:val="clear" w:color="auto" w:fill="FFFFFF"/>
        </w:rPr>
        <w:t> </w:t>
      </w:r>
      <w:hyperlink r:id="rId26" w:tooltip="Naturalista" w:history="1">
        <w:r w:rsidRPr="005F4C2C">
          <w:rPr>
            <w:rStyle w:val="Hipervnculo"/>
            <w:rFonts w:ascii="Arial" w:hAnsi="Arial" w:cs="Arial"/>
            <w:color w:val="auto"/>
            <w:sz w:val="21"/>
            <w:szCs w:val="21"/>
            <w:u w:val="none"/>
            <w:shd w:val="clear" w:color="auto" w:fill="FFFFFF"/>
          </w:rPr>
          <w:t>naturalista</w:t>
        </w:r>
      </w:hyperlink>
      <w:r w:rsidRPr="005F4C2C">
        <w:rPr>
          <w:rStyle w:val="apple-converted-space"/>
          <w:rFonts w:ascii="Arial" w:hAnsi="Arial" w:cs="Arial"/>
          <w:sz w:val="21"/>
          <w:szCs w:val="21"/>
          <w:shd w:val="clear" w:color="auto" w:fill="FFFFFF"/>
        </w:rPr>
        <w:t> </w:t>
      </w:r>
      <w:r w:rsidRPr="005F4C2C">
        <w:rPr>
          <w:rFonts w:ascii="Arial" w:hAnsi="Arial" w:cs="Arial"/>
          <w:sz w:val="21"/>
          <w:szCs w:val="21"/>
          <w:shd w:val="clear" w:color="auto" w:fill="FFFFFF"/>
        </w:rPr>
        <w:t xml:space="preserve">nacido </w:t>
      </w:r>
      <w:proofErr w:type="spellStart"/>
      <w:r w:rsidRPr="005F4C2C">
        <w:rPr>
          <w:rFonts w:ascii="Arial" w:hAnsi="Arial" w:cs="Arial"/>
          <w:sz w:val="21"/>
          <w:szCs w:val="21"/>
          <w:shd w:val="clear" w:color="auto" w:fill="FFFFFF"/>
        </w:rPr>
        <w:t>en</w:t>
      </w:r>
      <w:hyperlink r:id="rId27" w:tooltip="Heinzendorf" w:history="1">
        <w:r w:rsidRPr="005F4C2C">
          <w:rPr>
            <w:rStyle w:val="Hipervnculo"/>
            <w:rFonts w:ascii="Arial" w:hAnsi="Arial" w:cs="Arial"/>
            <w:color w:val="auto"/>
            <w:sz w:val="21"/>
            <w:szCs w:val="21"/>
            <w:u w:val="none"/>
            <w:shd w:val="clear" w:color="auto" w:fill="FFFFFF"/>
          </w:rPr>
          <w:t>Heinzendorf</w:t>
        </w:r>
        <w:proofErr w:type="spellEnd"/>
      </w:hyperlink>
      <w:r w:rsidRPr="005F4C2C">
        <w:rPr>
          <w:rFonts w:ascii="Arial" w:hAnsi="Arial" w:cs="Arial"/>
          <w:sz w:val="21"/>
          <w:szCs w:val="21"/>
          <w:shd w:val="clear" w:color="auto" w:fill="FFFFFF"/>
        </w:rPr>
        <w:t>,</w:t>
      </w:r>
      <w:r w:rsidRPr="005F4C2C">
        <w:rPr>
          <w:rStyle w:val="apple-converted-space"/>
          <w:rFonts w:ascii="Arial" w:hAnsi="Arial" w:cs="Arial"/>
          <w:sz w:val="21"/>
          <w:szCs w:val="21"/>
          <w:shd w:val="clear" w:color="auto" w:fill="FFFFFF"/>
        </w:rPr>
        <w:t> </w:t>
      </w:r>
      <w:hyperlink r:id="rId28" w:tooltip="Austria" w:history="1">
        <w:r w:rsidRPr="005F4C2C">
          <w:rPr>
            <w:rStyle w:val="Hipervnculo"/>
            <w:rFonts w:ascii="Arial" w:hAnsi="Arial" w:cs="Arial"/>
            <w:color w:val="auto"/>
            <w:sz w:val="21"/>
            <w:szCs w:val="21"/>
            <w:u w:val="none"/>
            <w:shd w:val="clear" w:color="auto" w:fill="FFFFFF"/>
          </w:rPr>
          <w:t>Austria</w:t>
        </w:r>
      </w:hyperlink>
      <w:r w:rsidRPr="005F4C2C">
        <w:rPr>
          <w:rStyle w:val="apple-converted-space"/>
          <w:rFonts w:ascii="Arial" w:hAnsi="Arial" w:cs="Arial"/>
          <w:sz w:val="21"/>
          <w:szCs w:val="21"/>
          <w:shd w:val="clear" w:color="auto" w:fill="FFFFFF"/>
        </w:rPr>
        <w:t> </w:t>
      </w:r>
      <w:r w:rsidRPr="005F4C2C">
        <w:rPr>
          <w:rFonts w:ascii="Arial" w:hAnsi="Arial" w:cs="Arial"/>
          <w:sz w:val="21"/>
          <w:szCs w:val="21"/>
          <w:shd w:val="clear" w:color="auto" w:fill="FFFFFF"/>
        </w:rPr>
        <w:t xml:space="preserve">(actual </w:t>
      </w:r>
      <w:proofErr w:type="spellStart"/>
      <w:r w:rsidRPr="005F4C2C">
        <w:rPr>
          <w:rFonts w:ascii="Arial" w:hAnsi="Arial" w:cs="Arial"/>
          <w:sz w:val="21"/>
          <w:szCs w:val="21"/>
          <w:shd w:val="clear" w:color="auto" w:fill="FFFFFF"/>
        </w:rPr>
        <w:t>Hynčice</w:t>
      </w:r>
      <w:proofErr w:type="spellEnd"/>
      <w:r w:rsidRPr="005F4C2C">
        <w:rPr>
          <w:rFonts w:ascii="Arial" w:hAnsi="Arial" w:cs="Arial"/>
          <w:sz w:val="21"/>
          <w:szCs w:val="21"/>
          <w:shd w:val="clear" w:color="auto" w:fill="FFFFFF"/>
        </w:rPr>
        <w:t xml:space="preserve">, distrito </w:t>
      </w:r>
      <w:proofErr w:type="spellStart"/>
      <w:r w:rsidRPr="005F4C2C">
        <w:rPr>
          <w:rFonts w:ascii="Arial" w:hAnsi="Arial" w:cs="Arial"/>
          <w:sz w:val="21"/>
          <w:szCs w:val="21"/>
          <w:shd w:val="clear" w:color="auto" w:fill="FFFFFF"/>
        </w:rPr>
        <w:t>Nový</w:t>
      </w:r>
      <w:proofErr w:type="spellEnd"/>
      <w:r w:rsidRPr="005F4C2C">
        <w:rPr>
          <w:rFonts w:ascii="Arial" w:hAnsi="Arial" w:cs="Arial"/>
          <w:sz w:val="21"/>
          <w:szCs w:val="21"/>
          <w:shd w:val="clear" w:color="auto" w:fill="FFFFFF"/>
        </w:rPr>
        <w:t xml:space="preserve"> </w:t>
      </w:r>
      <w:proofErr w:type="spellStart"/>
      <w:r w:rsidRPr="005F4C2C">
        <w:rPr>
          <w:rFonts w:ascii="Arial" w:hAnsi="Arial" w:cs="Arial"/>
          <w:sz w:val="21"/>
          <w:szCs w:val="21"/>
          <w:shd w:val="clear" w:color="auto" w:fill="FFFFFF"/>
        </w:rPr>
        <w:t>Jičín</w:t>
      </w:r>
      <w:proofErr w:type="spellEnd"/>
      <w:r w:rsidRPr="005F4C2C">
        <w:rPr>
          <w:rFonts w:ascii="Arial" w:hAnsi="Arial" w:cs="Arial"/>
          <w:sz w:val="21"/>
          <w:szCs w:val="21"/>
          <w:shd w:val="clear" w:color="auto" w:fill="FFFFFF"/>
        </w:rPr>
        <w:t>,</w:t>
      </w:r>
      <w:r w:rsidRPr="005F4C2C">
        <w:rPr>
          <w:rStyle w:val="apple-converted-space"/>
          <w:rFonts w:ascii="Arial" w:hAnsi="Arial" w:cs="Arial"/>
          <w:sz w:val="21"/>
          <w:szCs w:val="21"/>
          <w:shd w:val="clear" w:color="auto" w:fill="FFFFFF"/>
        </w:rPr>
        <w:t> </w:t>
      </w:r>
      <w:hyperlink r:id="rId29" w:tooltip="República Checa" w:history="1">
        <w:r w:rsidRPr="005F4C2C">
          <w:rPr>
            <w:rStyle w:val="Hipervnculo"/>
            <w:rFonts w:ascii="Arial" w:hAnsi="Arial" w:cs="Arial"/>
            <w:color w:val="auto"/>
            <w:sz w:val="21"/>
            <w:szCs w:val="21"/>
            <w:u w:val="none"/>
            <w:shd w:val="clear" w:color="auto" w:fill="FFFFFF"/>
          </w:rPr>
          <w:t>República Checa</w:t>
        </w:r>
      </w:hyperlink>
      <w:r w:rsidRPr="005F4C2C">
        <w:rPr>
          <w:rFonts w:ascii="Arial" w:hAnsi="Arial" w:cs="Arial"/>
          <w:sz w:val="21"/>
          <w:szCs w:val="21"/>
          <w:shd w:val="clear" w:color="auto" w:fill="FFFFFF"/>
        </w:rPr>
        <w:t>) que describió, por medio de los trabajos que llevó a cabo con diferentes variedades del guisante o arveja (</w:t>
      </w:r>
      <w:proofErr w:type="spellStart"/>
      <w:r w:rsidRPr="005F4C2C">
        <w:rPr>
          <w:rFonts w:ascii="Arial" w:hAnsi="Arial" w:cs="Arial"/>
          <w:i/>
          <w:iCs/>
          <w:sz w:val="21"/>
          <w:szCs w:val="21"/>
          <w:shd w:val="clear" w:color="auto" w:fill="FFFFFF"/>
        </w:rPr>
        <w:fldChar w:fldCharType="begin"/>
      </w:r>
      <w:r w:rsidRPr="005F4C2C">
        <w:rPr>
          <w:rFonts w:ascii="Arial" w:hAnsi="Arial" w:cs="Arial"/>
          <w:i/>
          <w:iCs/>
          <w:sz w:val="21"/>
          <w:szCs w:val="21"/>
          <w:shd w:val="clear" w:color="auto" w:fill="FFFFFF"/>
        </w:rPr>
        <w:instrText xml:space="preserve"> HYPERLINK "http://es.wikipedia.org/wiki/Pisum_sativum" \o "Pisum sativum" </w:instrText>
      </w:r>
      <w:r w:rsidRPr="005F4C2C">
        <w:rPr>
          <w:rFonts w:ascii="Arial" w:hAnsi="Arial" w:cs="Arial"/>
          <w:i/>
          <w:iCs/>
          <w:sz w:val="21"/>
          <w:szCs w:val="21"/>
          <w:shd w:val="clear" w:color="auto" w:fill="FFFFFF"/>
        </w:rPr>
        <w:fldChar w:fldCharType="separate"/>
      </w:r>
      <w:r w:rsidRPr="005F4C2C">
        <w:rPr>
          <w:rStyle w:val="Hipervnculo"/>
          <w:rFonts w:ascii="Arial" w:hAnsi="Arial" w:cs="Arial"/>
          <w:i/>
          <w:iCs/>
          <w:color w:val="auto"/>
          <w:sz w:val="21"/>
          <w:szCs w:val="21"/>
          <w:u w:val="none"/>
          <w:shd w:val="clear" w:color="auto" w:fill="FFFFFF"/>
        </w:rPr>
        <w:t>Pisum</w:t>
      </w:r>
      <w:proofErr w:type="spellEnd"/>
      <w:r w:rsidRPr="005F4C2C">
        <w:rPr>
          <w:rStyle w:val="Hipervnculo"/>
          <w:rFonts w:ascii="Arial" w:hAnsi="Arial" w:cs="Arial"/>
          <w:i/>
          <w:iCs/>
          <w:color w:val="auto"/>
          <w:sz w:val="21"/>
          <w:szCs w:val="21"/>
          <w:u w:val="none"/>
          <w:shd w:val="clear" w:color="auto" w:fill="FFFFFF"/>
        </w:rPr>
        <w:t xml:space="preserve"> </w:t>
      </w:r>
      <w:proofErr w:type="spellStart"/>
      <w:r w:rsidRPr="005F4C2C">
        <w:rPr>
          <w:rStyle w:val="Hipervnculo"/>
          <w:rFonts w:ascii="Arial" w:hAnsi="Arial" w:cs="Arial"/>
          <w:i/>
          <w:iCs/>
          <w:color w:val="auto"/>
          <w:sz w:val="21"/>
          <w:szCs w:val="21"/>
          <w:u w:val="none"/>
          <w:shd w:val="clear" w:color="auto" w:fill="FFFFFF"/>
        </w:rPr>
        <w:t>sativum</w:t>
      </w:r>
      <w:proofErr w:type="spellEnd"/>
      <w:r w:rsidRPr="005F4C2C">
        <w:rPr>
          <w:rFonts w:ascii="Arial" w:hAnsi="Arial" w:cs="Arial"/>
          <w:i/>
          <w:iCs/>
          <w:sz w:val="21"/>
          <w:szCs w:val="21"/>
          <w:shd w:val="clear" w:color="auto" w:fill="FFFFFF"/>
        </w:rPr>
        <w:fldChar w:fldCharType="end"/>
      </w:r>
      <w:r w:rsidRPr="005F4C2C">
        <w:rPr>
          <w:rFonts w:ascii="Arial" w:hAnsi="Arial" w:cs="Arial"/>
          <w:sz w:val="21"/>
          <w:szCs w:val="21"/>
          <w:shd w:val="clear" w:color="auto" w:fill="FFFFFF"/>
        </w:rPr>
        <w:t>), las hoy llamadas</w:t>
      </w:r>
      <w:r w:rsidRPr="005F4C2C">
        <w:rPr>
          <w:rStyle w:val="apple-converted-space"/>
          <w:rFonts w:ascii="Arial" w:hAnsi="Arial" w:cs="Arial"/>
          <w:sz w:val="21"/>
          <w:szCs w:val="21"/>
          <w:shd w:val="clear" w:color="auto" w:fill="FFFFFF"/>
        </w:rPr>
        <w:t> </w:t>
      </w:r>
      <w:hyperlink r:id="rId30" w:tooltip="Leyes de Mendel" w:history="1">
        <w:r w:rsidRPr="005F4C2C">
          <w:rPr>
            <w:rStyle w:val="Hipervnculo"/>
            <w:rFonts w:ascii="Arial" w:hAnsi="Arial" w:cs="Arial"/>
            <w:i/>
            <w:iCs/>
            <w:color w:val="auto"/>
            <w:sz w:val="21"/>
            <w:szCs w:val="21"/>
            <w:u w:val="none"/>
            <w:shd w:val="clear" w:color="auto" w:fill="FFFFFF"/>
          </w:rPr>
          <w:t>leyes de Mendel</w:t>
        </w:r>
      </w:hyperlink>
      <w:r w:rsidRPr="005F4C2C">
        <w:rPr>
          <w:rStyle w:val="apple-converted-space"/>
          <w:rFonts w:ascii="Arial" w:hAnsi="Arial" w:cs="Arial"/>
          <w:sz w:val="21"/>
          <w:szCs w:val="21"/>
          <w:shd w:val="clear" w:color="auto" w:fill="FFFFFF"/>
        </w:rPr>
        <w:t> </w:t>
      </w:r>
      <w:r w:rsidRPr="005F4C2C">
        <w:rPr>
          <w:rFonts w:ascii="Arial" w:hAnsi="Arial" w:cs="Arial"/>
          <w:sz w:val="21"/>
          <w:szCs w:val="21"/>
          <w:shd w:val="clear" w:color="auto" w:fill="FFFFFF"/>
        </w:rPr>
        <w:t>que rigen la herencia</w:t>
      </w:r>
      <w:r w:rsidRPr="005F4C2C">
        <w:rPr>
          <w:rStyle w:val="apple-converted-space"/>
          <w:rFonts w:ascii="Arial" w:hAnsi="Arial" w:cs="Arial"/>
          <w:sz w:val="21"/>
          <w:szCs w:val="21"/>
          <w:shd w:val="clear" w:color="auto" w:fill="FFFFFF"/>
        </w:rPr>
        <w:t> </w:t>
      </w:r>
      <w:hyperlink r:id="rId31" w:tooltip="Genética" w:history="1">
        <w:r w:rsidRPr="005F4C2C">
          <w:rPr>
            <w:rStyle w:val="Hipervnculo"/>
            <w:rFonts w:ascii="Arial" w:hAnsi="Arial" w:cs="Arial"/>
            <w:color w:val="auto"/>
            <w:sz w:val="21"/>
            <w:szCs w:val="21"/>
            <w:u w:val="none"/>
            <w:shd w:val="clear" w:color="auto" w:fill="FFFFFF"/>
          </w:rPr>
          <w:t>genética</w:t>
        </w:r>
      </w:hyperlink>
      <w:r w:rsidRPr="005F4C2C">
        <w:rPr>
          <w:rFonts w:ascii="Arial" w:hAnsi="Arial" w:cs="Arial"/>
          <w:sz w:val="21"/>
          <w:szCs w:val="21"/>
          <w:shd w:val="clear" w:color="auto" w:fill="FFFFFF"/>
        </w:rPr>
        <w:t>.</w:t>
      </w:r>
      <w:r w:rsidRPr="005F4C2C">
        <w:rPr>
          <w:rStyle w:val="apple-converted-space"/>
          <w:rFonts w:ascii="Arial" w:hAnsi="Arial" w:cs="Arial"/>
          <w:sz w:val="21"/>
          <w:szCs w:val="21"/>
          <w:shd w:val="clear" w:color="auto" w:fill="FFFFFF"/>
        </w:rPr>
        <w:t> </w:t>
      </w:r>
      <w:proofErr w:type="spellStart"/>
      <w:r w:rsidRPr="005F4C2C">
        <w:rPr>
          <w:rFonts w:ascii="Arial" w:hAnsi="Arial" w:cs="Arial"/>
          <w:sz w:val="21"/>
          <w:szCs w:val="21"/>
        </w:rPr>
        <w:fldChar w:fldCharType="begin"/>
      </w:r>
      <w:r w:rsidRPr="005F4C2C">
        <w:rPr>
          <w:rFonts w:ascii="Arial" w:hAnsi="Arial" w:cs="Arial"/>
          <w:sz w:val="21"/>
          <w:szCs w:val="21"/>
        </w:rPr>
        <w:instrText xml:space="preserve"> HYPERLINK "http://es.wikipedia.org/wiki/Gregor_Mendel" \o "Gregor Mendel" </w:instrText>
      </w:r>
      <w:r w:rsidRPr="005F4C2C">
        <w:rPr>
          <w:rFonts w:ascii="Arial" w:hAnsi="Arial" w:cs="Arial"/>
          <w:sz w:val="21"/>
          <w:szCs w:val="21"/>
        </w:rPr>
        <w:fldChar w:fldCharType="separate"/>
      </w:r>
      <w:r w:rsidRPr="005F4C2C">
        <w:rPr>
          <w:rStyle w:val="Hipervnculo"/>
          <w:rFonts w:ascii="Arial" w:hAnsi="Arial" w:cs="Arial"/>
          <w:color w:val="auto"/>
          <w:sz w:val="21"/>
          <w:szCs w:val="21"/>
          <w:u w:val="none"/>
        </w:rPr>
        <w:t>Gregor</w:t>
      </w:r>
      <w:proofErr w:type="spellEnd"/>
      <w:r w:rsidRPr="005F4C2C">
        <w:rPr>
          <w:rStyle w:val="Hipervnculo"/>
          <w:rFonts w:ascii="Arial" w:hAnsi="Arial" w:cs="Arial"/>
          <w:color w:val="auto"/>
          <w:sz w:val="21"/>
          <w:szCs w:val="21"/>
          <w:u w:val="none"/>
        </w:rPr>
        <w:t xml:space="preserve"> Mendel</w:t>
      </w:r>
      <w:r w:rsidRPr="005F4C2C">
        <w:rPr>
          <w:rFonts w:ascii="Arial" w:hAnsi="Arial" w:cs="Arial"/>
          <w:sz w:val="21"/>
          <w:szCs w:val="21"/>
        </w:rPr>
        <w:fldChar w:fldCharType="end"/>
      </w:r>
      <w:r w:rsidRPr="005F4C2C">
        <w:rPr>
          <w:rStyle w:val="apple-converted-space"/>
          <w:rFonts w:ascii="Arial" w:hAnsi="Arial" w:cs="Arial"/>
          <w:sz w:val="21"/>
          <w:szCs w:val="21"/>
        </w:rPr>
        <w:t> </w:t>
      </w:r>
      <w:r w:rsidRPr="005F4C2C">
        <w:rPr>
          <w:rFonts w:ascii="Arial" w:hAnsi="Arial" w:cs="Arial"/>
          <w:sz w:val="21"/>
          <w:szCs w:val="21"/>
        </w:rPr>
        <w:t>observó que los organismos heredan caracteres de manera diferenciada. Estas unidades básicas de la herencia son actualmente denominadas genes.</w:t>
      </w:r>
    </w:p>
    <w:p w:rsidR="002378B5" w:rsidRPr="002378B5" w:rsidRDefault="002378B5" w:rsidP="002378B5">
      <w:pPr>
        <w:jc w:val="both"/>
        <w:rPr>
          <w:rFonts w:ascii="Arial" w:hAnsi="Arial" w:cs="Arial"/>
          <w:sz w:val="20"/>
          <w:szCs w:val="20"/>
        </w:rPr>
      </w:pPr>
      <w:r w:rsidRPr="002378B5">
        <w:rPr>
          <w:rFonts w:ascii="Arial" w:hAnsi="Arial" w:cs="Arial"/>
          <w:b/>
          <w:sz w:val="24"/>
          <w:szCs w:val="24"/>
        </w:rPr>
        <w:t>LA BIOTECNOLOGÍA</w:t>
      </w:r>
      <w:r>
        <w:rPr>
          <w:rFonts w:ascii="Arial" w:hAnsi="Arial" w:cs="Arial"/>
          <w:b/>
          <w:sz w:val="24"/>
          <w:szCs w:val="24"/>
        </w:rPr>
        <w:t xml:space="preserve">: </w:t>
      </w:r>
      <w:r w:rsidRPr="002378B5">
        <w:rPr>
          <w:rFonts w:ascii="Arial" w:hAnsi="Arial" w:cs="Arial"/>
          <w:sz w:val="20"/>
          <w:szCs w:val="20"/>
        </w:rPr>
        <w:t>Tiene su fundamento en la tecnología que estudia y aprovecha los mecanismos e interacciones biológicas de los seres vivos, en especial los unicelulares, mediante un amplio campo multidisciplinario. La biología y la microbiología son las ciencias básicas de la biotecnología, ya que aportan las herramientas fundamentales para la comprensión de la mecánica microbiana en primera instancia. La biotecnología se usa ampliamente en agricultura, farmacia, ciencia de los alimentos, medio ambiente y medicina. La biotecnología se desarrolló desde un enfoque multidisciplinario involucrando varias disciplinas y ciencias como biología, bioquímica, genética, virología, agronomía,</w:t>
      </w:r>
      <w:r>
        <w:rPr>
          <w:rFonts w:ascii="Arial" w:hAnsi="Arial" w:cs="Arial"/>
          <w:sz w:val="20"/>
          <w:szCs w:val="20"/>
        </w:rPr>
        <w:t xml:space="preserve"> </w:t>
      </w:r>
      <w:r w:rsidRPr="002378B5">
        <w:rPr>
          <w:rFonts w:ascii="Arial" w:hAnsi="Arial" w:cs="Arial"/>
          <w:sz w:val="20"/>
          <w:szCs w:val="20"/>
        </w:rPr>
        <w:t>ecología, ingeniería, física, química,</w:t>
      </w:r>
      <w:r>
        <w:rPr>
          <w:rFonts w:ascii="Arial" w:hAnsi="Arial" w:cs="Arial"/>
          <w:sz w:val="20"/>
          <w:szCs w:val="20"/>
        </w:rPr>
        <w:t xml:space="preserve"> </w:t>
      </w:r>
      <w:r w:rsidRPr="002378B5">
        <w:rPr>
          <w:rFonts w:ascii="Arial" w:hAnsi="Arial" w:cs="Arial"/>
          <w:sz w:val="20"/>
          <w:szCs w:val="20"/>
        </w:rPr>
        <w:t xml:space="preserve">medicina y veterinaria entre otras. Tiene gran repercusión en la farmacia, la medicina, la ciencia de los alimentos, el tratamiento </w:t>
      </w:r>
      <w:r w:rsidRPr="002378B5">
        <w:rPr>
          <w:rFonts w:ascii="Arial" w:hAnsi="Arial" w:cs="Arial"/>
          <w:sz w:val="20"/>
          <w:szCs w:val="20"/>
        </w:rPr>
        <w:lastRenderedPageBreak/>
        <w:t>de residuos sólidos, líquidos, gaseosos y la agricultura. La Organización para la Cooperación y Desarrollo Económicos (OCDE) define la biotecnología como la "aplicación de principios de la ciencia y la ingeniería para tratamientos de materiales orgánicos e inorgánicos por sistemas biológicos para producir bienes y servicios"</w:t>
      </w:r>
    </w:p>
    <w:p w:rsidR="002378B5" w:rsidRPr="002378B5" w:rsidRDefault="002378B5" w:rsidP="002378B5">
      <w:pPr>
        <w:spacing w:line="240" w:lineRule="auto"/>
        <w:jc w:val="both"/>
        <w:rPr>
          <w:rFonts w:ascii="Arial" w:hAnsi="Arial" w:cs="Arial"/>
          <w:sz w:val="20"/>
          <w:szCs w:val="20"/>
        </w:rPr>
      </w:pPr>
      <w:r w:rsidRPr="002378B5">
        <w:rPr>
          <w:rFonts w:ascii="Arial" w:hAnsi="Arial" w:cs="Arial"/>
          <w:sz w:val="20"/>
          <w:szCs w:val="20"/>
        </w:rPr>
        <w:t xml:space="preserve">Probablemente el primero que usó este término fue el ingeniero húngaro </w:t>
      </w:r>
      <w:proofErr w:type="spellStart"/>
      <w:r w:rsidRPr="002378B5">
        <w:rPr>
          <w:rFonts w:ascii="Arial" w:hAnsi="Arial" w:cs="Arial"/>
          <w:sz w:val="20"/>
          <w:szCs w:val="20"/>
        </w:rPr>
        <w:t>Károly</w:t>
      </w:r>
      <w:proofErr w:type="spellEnd"/>
      <w:r w:rsidRPr="002378B5">
        <w:rPr>
          <w:rFonts w:ascii="Arial" w:hAnsi="Arial" w:cs="Arial"/>
          <w:sz w:val="20"/>
          <w:szCs w:val="20"/>
        </w:rPr>
        <w:t xml:space="preserve"> </w:t>
      </w:r>
      <w:proofErr w:type="spellStart"/>
      <w:r w:rsidRPr="002378B5">
        <w:rPr>
          <w:rFonts w:ascii="Arial" w:hAnsi="Arial" w:cs="Arial"/>
          <w:sz w:val="20"/>
          <w:szCs w:val="20"/>
        </w:rPr>
        <w:t>Ereki</w:t>
      </w:r>
      <w:proofErr w:type="spellEnd"/>
      <w:r w:rsidRPr="002378B5">
        <w:rPr>
          <w:rFonts w:ascii="Arial" w:hAnsi="Arial" w:cs="Arial"/>
          <w:sz w:val="20"/>
          <w:szCs w:val="20"/>
        </w:rPr>
        <w:t>, en 1919, cuando lo introdujo en su libro Biotecnología en la producción cárnica y láctea de una gran explotación agropecuaria.</w:t>
      </w:r>
    </w:p>
    <w:p w:rsidR="002378B5" w:rsidRPr="002378B5" w:rsidRDefault="002378B5" w:rsidP="002378B5">
      <w:pPr>
        <w:spacing w:line="240" w:lineRule="auto"/>
        <w:jc w:val="both"/>
        <w:rPr>
          <w:rFonts w:ascii="Arial" w:hAnsi="Arial" w:cs="Arial"/>
          <w:sz w:val="20"/>
          <w:szCs w:val="20"/>
        </w:rPr>
      </w:pPr>
      <w:r w:rsidRPr="002378B5">
        <w:rPr>
          <w:rFonts w:ascii="Arial" w:hAnsi="Arial" w:cs="Arial"/>
          <w:sz w:val="20"/>
          <w:szCs w:val="20"/>
        </w:rPr>
        <w:t>Según el Convenio sobre Diversidad Biológica de 1992, la biotecnología podría definirse como "toda aplicación tecnológica que utilice sistemas biológicos y organismos vivos o sus derivados para la creación o modificación de productos o pro</w:t>
      </w:r>
      <w:r>
        <w:rPr>
          <w:rFonts w:ascii="Arial" w:hAnsi="Arial" w:cs="Arial"/>
          <w:sz w:val="20"/>
          <w:szCs w:val="20"/>
        </w:rPr>
        <w:t>cesos para usos específicos".</w:t>
      </w:r>
    </w:p>
    <w:p w:rsidR="002378B5" w:rsidRPr="002378B5" w:rsidRDefault="002378B5" w:rsidP="002378B5">
      <w:pPr>
        <w:spacing w:line="240" w:lineRule="auto"/>
        <w:jc w:val="both"/>
        <w:rPr>
          <w:rFonts w:ascii="Arial" w:hAnsi="Arial" w:cs="Arial"/>
          <w:sz w:val="20"/>
          <w:szCs w:val="20"/>
        </w:rPr>
      </w:pPr>
      <w:r w:rsidRPr="002378B5">
        <w:rPr>
          <w:rFonts w:ascii="Arial" w:hAnsi="Arial" w:cs="Arial"/>
          <w:sz w:val="20"/>
          <w:szCs w:val="20"/>
        </w:rPr>
        <w:t>El Protocolo de Cartagena sobre Seguridad de la Biotecnología del Convenio sobre la</w:t>
      </w:r>
      <w:r>
        <w:rPr>
          <w:rFonts w:ascii="Arial" w:hAnsi="Arial" w:cs="Arial"/>
          <w:sz w:val="20"/>
          <w:szCs w:val="20"/>
        </w:rPr>
        <w:t xml:space="preserve"> diversidad Biológica. </w:t>
      </w:r>
      <w:r w:rsidRPr="002378B5">
        <w:rPr>
          <w:rFonts w:ascii="Arial" w:hAnsi="Arial" w:cs="Arial"/>
          <w:sz w:val="20"/>
          <w:szCs w:val="20"/>
        </w:rPr>
        <w:t>Técnicas in vitro de ácido nucleico, incluidos el ácido desoxirribonucleico (ADN) recombinante y la inyección directa de ácido nucleico en células u orgánulos.</w:t>
      </w:r>
    </w:p>
    <w:p w:rsidR="00C4374F" w:rsidRPr="00732005" w:rsidRDefault="002378B5" w:rsidP="002378B5">
      <w:pPr>
        <w:spacing w:line="240" w:lineRule="auto"/>
        <w:jc w:val="both"/>
        <w:rPr>
          <w:rFonts w:ascii="Arial" w:hAnsi="Arial" w:cs="Arial"/>
          <w:b/>
          <w:sz w:val="20"/>
          <w:szCs w:val="20"/>
        </w:rPr>
      </w:pPr>
      <w:r w:rsidRPr="002378B5">
        <w:rPr>
          <w:rFonts w:ascii="Arial" w:hAnsi="Arial" w:cs="Arial"/>
          <w:sz w:val="20"/>
          <w:szCs w:val="20"/>
        </w:rPr>
        <w:t>La fusión de células más allá de la familia taxonómica, que supere las barreras fisiológicas naturales de la reproducción o de la recombinación</w:t>
      </w:r>
      <w:r>
        <w:rPr>
          <w:rFonts w:ascii="Arial" w:hAnsi="Arial" w:cs="Arial"/>
          <w:sz w:val="20"/>
          <w:szCs w:val="20"/>
        </w:rPr>
        <w:t xml:space="preserve"> </w:t>
      </w:r>
      <w:r w:rsidRPr="002378B5">
        <w:rPr>
          <w:rFonts w:ascii="Arial" w:hAnsi="Arial" w:cs="Arial"/>
          <w:sz w:val="20"/>
          <w:szCs w:val="20"/>
        </w:rPr>
        <w:t>define la biotecnología moderna como la aplicación de:</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b/>
          <w:sz w:val="20"/>
          <w:szCs w:val="20"/>
        </w:rPr>
        <w:t xml:space="preserve">INGENIERÍA GENÉTICA: </w:t>
      </w:r>
      <w:r w:rsidRPr="00732005">
        <w:rPr>
          <w:rFonts w:ascii="Arial" w:hAnsi="Arial" w:cs="Arial"/>
          <w:color w:val="000000" w:themeColor="text1"/>
          <w:sz w:val="20"/>
          <w:szCs w:val="20"/>
        </w:rPr>
        <w:t>Es la </w:t>
      </w:r>
      <w:hyperlink r:id="rId32" w:tooltip="Tecnología" w:history="1">
        <w:r w:rsidRPr="00732005">
          <w:rPr>
            <w:rFonts w:ascii="Arial" w:hAnsi="Arial" w:cs="Arial"/>
            <w:color w:val="000000" w:themeColor="text1"/>
            <w:sz w:val="20"/>
            <w:szCs w:val="20"/>
          </w:rPr>
          <w:t>tecnología</w:t>
        </w:r>
      </w:hyperlink>
      <w:r w:rsidRPr="00732005">
        <w:rPr>
          <w:rFonts w:ascii="Arial" w:hAnsi="Arial" w:cs="Arial"/>
          <w:color w:val="000000" w:themeColor="text1"/>
          <w:sz w:val="20"/>
          <w:szCs w:val="20"/>
        </w:rPr>
        <w:t> del control y transferencia de </w:t>
      </w:r>
      <w:hyperlink r:id="rId33" w:tooltip="ADN" w:history="1">
        <w:r w:rsidRPr="00732005">
          <w:rPr>
            <w:rFonts w:ascii="Arial" w:hAnsi="Arial" w:cs="Arial"/>
            <w:color w:val="000000" w:themeColor="text1"/>
            <w:sz w:val="20"/>
            <w:szCs w:val="20"/>
          </w:rPr>
          <w:t>ADN</w:t>
        </w:r>
      </w:hyperlink>
      <w:r w:rsidRPr="00732005">
        <w:rPr>
          <w:rFonts w:ascii="Arial" w:hAnsi="Arial" w:cs="Arial"/>
          <w:color w:val="000000" w:themeColor="text1"/>
          <w:sz w:val="20"/>
          <w:szCs w:val="20"/>
        </w:rPr>
        <w:t> de un organismo a otro, lo que posibilita la creación de nuevas </w:t>
      </w:r>
      <w:hyperlink r:id="rId34" w:tooltip="Especies" w:history="1">
        <w:r w:rsidRPr="00732005">
          <w:rPr>
            <w:rFonts w:ascii="Arial" w:hAnsi="Arial" w:cs="Arial"/>
            <w:color w:val="000000" w:themeColor="text1"/>
            <w:sz w:val="20"/>
            <w:szCs w:val="20"/>
          </w:rPr>
          <w:t>especies</w:t>
        </w:r>
      </w:hyperlink>
      <w:r w:rsidRPr="00732005">
        <w:rPr>
          <w:rFonts w:ascii="Arial" w:hAnsi="Arial" w:cs="Arial"/>
          <w:color w:val="000000" w:themeColor="text1"/>
          <w:sz w:val="20"/>
          <w:szCs w:val="20"/>
        </w:rPr>
        <w:t>, la corrección de los defectos genéticos y la fabricación de numerosos compuestos.</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 xml:space="preserve">En 1972, </w:t>
      </w:r>
      <w:proofErr w:type="spellStart"/>
      <w:r w:rsidRPr="00732005">
        <w:rPr>
          <w:rFonts w:ascii="Arial" w:hAnsi="Arial" w:cs="Arial"/>
          <w:color w:val="000000" w:themeColor="text1"/>
          <w:sz w:val="20"/>
          <w:szCs w:val="20"/>
        </w:rPr>
        <w:t>Mertz</w:t>
      </w:r>
      <w:proofErr w:type="spellEnd"/>
      <w:r w:rsidRPr="00732005">
        <w:rPr>
          <w:rFonts w:ascii="Arial" w:hAnsi="Arial" w:cs="Arial"/>
          <w:color w:val="000000" w:themeColor="text1"/>
          <w:sz w:val="20"/>
          <w:szCs w:val="20"/>
        </w:rPr>
        <w:t xml:space="preserve"> y Davis añadieron a una mezcla de ADN de diferentes orígenes una enzima </w:t>
      </w:r>
      <w:hyperlink r:id="rId35" w:tooltip="ADN-ligasa (aún no redactado)" w:history="1">
        <w:r w:rsidRPr="00732005">
          <w:rPr>
            <w:rFonts w:ascii="Arial" w:hAnsi="Arial" w:cs="Arial"/>
            <w:color w:val="000000" w:themeColor="text1"/>
            <w:sz w:val="20"/>
            <w:szCs w:val="20"/>
          </w:rPr>
          <w:t>ADN-</w:t>
        </w:r>
        <w:proofErr w:type="spellStart"/>
        <w:r w:rsidRPr="00732005">
          <w:rPr>
            <w:rFonts w:ascii="Arial" w:hAnsi="Arial" w:cs="Arial"/>
            <w:color w:val="000000" w:themeColor="text1"/>
            <w:sz w:val="20"/>
            <w:szCs w:val="20"/>
          </w:rPr>
          <w:t>ligasa</w:t>
        </w:r>
        <w:proofErr w:type="spellEnd"/>
      </w:hyperlink>
      <w:r w:rsidRPr="00732005">
        <w:rPr>
          <w:rFonts w:ascii="Arial" w:hAnsi="Arial" w:cs="Arial"/>
          <w:color w:val="000000" w:themeColor="text1"/>
          <w:sz w:val="20"/>
          <w:szCs w:val="20"/>
        </w:rPr>
        <w:t xml:space="preserve">, procurando que se reparasen los enlaces </w:t>
      </w:r>
      <w:proofErr w:type="spellStart"/>
      <w:r w:rsidRPr="00732005">
        <w:rPr>
          <w:rFonts w:ascii="Arial" w:hAnsi="Arial" w:cs="Arial"/>
          <w:color w:val="000000" w:themeColor="text1"/>
          <w:sz w:val="20"/>
          <w:szCs w:val="20"/>
        </w:rPr>
        <w:t>fosfodiéster</w:t>
      </w:r>
      <w:proofErr w:type="spellEnd"/>
      <w:r w:rsidRPr="00732005">
        <w:rPr>
          <w:rFonts w:ascii="Arial" w:hAnsi="Arial" w:cs="Arial"/>
          <w:color w:val="000000" w:themeColor="text1"/>
          <w:sz w:val="20"/>
          <w:szCs w:val="20"/>
        </w:rPr>
        <w:t>. Y esto les hizo darse cuenta de que podían constituir la base para la producción de moléculas recombinantes in vitro, con material genético de diferentes especies.</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b/>
          <w:bCs/>
          <w:i/>
          <w:iCs/>
          <w:color w:val="000000" w:themeColor="text1"/>
          <w:sz w:val="20"/>
          <w:szCs w:val="20"/>
          <w:shd w:val="clear" w:color="auto" w:fill="FFFFFF"/>
        </w:rPr>
        <w:t>In vitro</w:t>
      </w:r>
      <w:r w:rsidRPr="00732005">
        <w:rPr>
          <w:rFonts w:ascii="Arial" w:hAnsi="Arial" w:cs="Arial"/>
          <w:color w:val="000000" w:themeColor="text1"/>
          <w:sz w:val="20"/>
          <w:szCs w:val="20"/>
          <w:shd w:val="clear" w:color="auto" w:fill="FFFFFF"/>
        </w:rPr>
        <w:t> (</w:t>
      </w:r>
      <w:hyperlink r:id="rId36" w:tooltip="Latín" w:history="1">
        <w:r w:rsidRPr="00732005">
          <w:rPr>
            <w:rFonts w:ascii="Arial" w:hAnsi="Arial" w:cs="Arial"/>
            <w:color w:val="000000" w:themeColor="text1"/>
            <w:sz w:val="20"/>
            <w:szCs w:val="20"/>
            <w:shd w:val="clear" w:color="auto" w:fill="FFFFFF"/>
          </w:rPr>
          <w:t>latín</w:t>
        </w:r>
      </w:hyperlink>
      <w:r w:rsidRPr="00732005">
        <w:rPr>
          <w:rFonts w:ascii="Arial" w:hAnsi="Arial" w:cs="Arial"/>
          <w:color w:val="000000" w:themeColor="text1"/>
          <w:sz w:val="20"/>
          <w:szCs w:val="20"/>
          <w:shd w:val="clear" w:color="auto" w:fill="FFFFFF"/>
        </w:rPr>
        <w:t>: </w:t>
      </w:r>
      <w:r w:rsidRPr="00732005">
        <w:rPr>
          <w:rFonts w:ascii="Arial" w:hAnsi="Arial" w:cs="Arial"/>
          <w:i/>
          <w:iCs/>
          <w:color w:val="000000" w:themeColor="text1"/>
          <w:sz w:val="20"/>
          <w:szCs w:val="20"/>
          <w:shd w:val="clear" w:color="auto" w:fill="FFFFFF"/>
        </w:rPr>
        <w:t>dentro del vidrio</w:t>
      </w:r>
      <w:r w:rsidRPr="00732005">
        <w:rPr>
          <w:rFonts w:ascii="Arial" w:hAnsi="Arial" w:cs="Arial"/>
          <w:color w:val="000000" w:themeColor="text1"/>
          <w:sz w:val="20"/>
          <w:szCs w:val="20"/>
          <w:shd w:val="clear" w:color="auto" w:fill="FFFFFF"/>
        </w:rPr>
        <w:t>) se refiere a una técnica para realizar un determinado experimento en un </w:t>
      </w:r>
      <w:hyperlink r:id="rId37" w:tooltip="Tubo de ensayo" w:history="1">
        <w:r w:rsidRPr="00732005">
          <w:rPr>
            <w:rFonts w:ascii="Arial" w:hAnsi="Arial" w:cs="Arial"/>
            <w:color w:val="000000" w:themeColor="text1"/>
            <w:sz w:val="20"/>
            <w:szCs w:val="20"/>
            <w:shd w:val="clear" w:color="auto" w:fill="FFFFFF"/>
          </w:rPr>
          <w:t>tubo de ensayo</w:t>
        </w:r>
      </w:hyperlink>
      <w:r w:rsidRPr="00732005">
        <w:rPr>
          <w:rFonts w:ascii="Arial" w:hAnsi="Arial" w:cs="Arial"/>
          <w:color w:val="000000" w:themeColor="text1"/>
          <w:sz w:val="20"/>
          <w:szCs w:val="20"/>
          <w:shd w:val="clear" w:color="auto" w:fill="FFFFFF"/>
        </w:rPr>
        <w:t>, o generalmente en un ambiente controlado fuera de un </w:t>
      </w:r>
      <w:hyperlink r:id="rId38" w:tooltip="Ser vivo" w:history="1">
        <w:r w:rsidRPr="00732005">
          <w:rPr>
            <w:rFonts w:ascii="Arial" w:hAnsi="Arial" w:cs="Arial"/>
            <w:color w:val="000000" w:themeColor="text1"/>
            <w:sz w:val="20"/>
            <w:szCs w:val="20"/>
            <w:shd w:val="clear" w:color="auto" w:fill="FFFFFF"/>
          </w:rPr>
          <w:t>organismo vivo</w:t>
        </w:r>
      </w:hyperlink>
      <w:r w:rsidRPr="00732005">
        <w:rPr>
          <w:rFonts w:ascii="Arial" w:hAnsi="Arial" w:cs="Arial"/>
          <w:color w:val="000000" w:themeColor="text1"/>
          <w:sz w:val="20"/>
          <w:szCs w:val="20"/>
          <w:shd w:val="clear" w:color="auto" w:fill="FFFFFF"/>
        </w:rPr>
        <w:t>. La </w:t>
      </w:r>
      <w:hyperlink r:id="rId39" w:tooltip="Fecundación in vitro" w:history="1">
        <w:r w:rsidRPr="00732005">
          <w:rPr>
            <w:rFonts w:ascii="Arial" w:hAnsi="Arial" w:cs="Arial"/>
            <w:color w:val="000000" w:themeColor="text1"/>
            <w:sz w:val="20"/>
            <w:szCs w:val="20"/>
            <w:shd w:val="clear" w:color="auto" w:fill="FFFFFF"/>
          </w:rPr>
          <w:t>fecundación </w:t>
        </w:r>
        <w:r w:rsidRPr="00732005">
          <w:rPr>
            <w:rFonts w:ascii="Arial" w:hAnsi="Arial" w:cs="Arial"/>
            <w:i/>
            <w:iCs/>
            <w:color w:val="000000" w:themeColor="text1"/>
            <w:sz w:val="20"/>
            <w:szCs w:val="20"/>
            <w:shd w:val="clear" w:color="auto" w:fill="FFFFFF"/>
          </w:rPr>
          <w:t>in vitro</w:t>
        </w:r>
      </w:hyperlink>
      <w:r w:rsidRPr="00732005">
        <w:rPr>
          <w:rFonts w:ascii="Arial" w:hAnsi="Arial" w:cs="Arial"/>
          <w:color w:val="000000" w:themeColor="text1"/>
          <w:sz w:val="20"/>
          <w:szCs w:val="20"/>
          <w:shd w:val="clear" w:color="auto" w:fill="FFFFFF"/>
        </w:rPr>
        <w:t> es un ejemplo ampliamente conocido.</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Pero este ADN recombinante, generado en el tubo de ensayo, es inerte, no es más que una macromolécula híbrida que por sí sola no hace nada. Si queremos que el ADN recombinante haga algo, hay que introducirlo en células vivas que sean capaces de expresar su información genética.</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Esto nos lleva ya a la idea de lo que es la Ingeniería Genética: la formación </w:t>
      </w:r>
      <w:hyperlink r:id="rId40" w:tooltip="In vitro" w:history="1">
        <w:r w:rsidRPr="00732005">
          <w:rPr>
            <w:rFonts w:ascii="Arial" w:hAnsi="Arial" w:cs="Arial"/>
            <w:color w:val="000000" w:themeColor="text1"/>
            <w:sz w:val="20"/>
            <w:szCs w:val="20"/>
          </w:rPr>
          <w:t>in vitro</w:t>
        </w:r>
      </w:hyperlink>
      <w:r w:rsidRPr="00732005">
        <w:rPr>
          <w:rFonts w:ascii="Arial" w:hAnsi="Arial" w:cs="Arial"/>
          <w:color w:val="000000" w:themeColor="text1"/>
          <w:sz w:val="20"/>
          <w:szCs w:val="20"/>
        </w:rPr>
        <w:t> de nuevas combinaciones de material genético, por medio de la inserción de un ADN de interés en un vehículo genético (vector), de modo que tras su introducción en un organismo hospedero el ADN híbrido (recombinante) se pueda multiplicar, propagar, y eventualmente expresarse.</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b/>
          <w:color w:val="000000" w:themeColor="text1"/>
          <w:sz w:val="20"/>
          <w:szCs w:val="20"/>
        </w:rPr>
        <w:t xml:space="preserve">APARICIÓN DE LA INGENIERIA GENÉTICA: </w:t>
      </w:r>
      <w:r w:rsidRPr="00732005">
        <w:rPr>
          <w:rFonts w:ascii="Arial" w:hAnsi="Arial" w:cs="Arial"/>
          <w:color w:val="000000" w:themeColor="text1"/>
          <w:sz w:val="20"/>
          <w:szCs w:val="20"/>
        </w:rPr>
        <w:t>En </w:t>
      </w:r>
      <w:hyperlink r:id="rId41" w:tooltip="1953" w:history="1">
        <w:r w:rsidRPr="00732005">
          <w:rPr>
            <w:rFonts w:ascii="Arial" w:hAnsi="Arial" w:cs="Arial"/>
            <w:color w:val="000000" w:themeColor="text1"/>
            <w:sz w:val="20"/>
            <w:szCs w:val="20"/>
          </w:rPr>
          <w:t>1953</w:t>
        </w:r>
      </w:hyperlink>
      <w:r w:rsidRPr="00732005">
        <w:rPr>
          <w:rFonts w:ascii="Arial" w:hAnsi="Arial" w:cs="Arial"/>
          <w:color w:val="000000" w:themeColor="text1"/>
          <w:sz w:val="20"/>
          <w:szCs w:val="20"/>
        </w:rPr>
        <w:t> se descubrió el fenómeno llamado de restricción: ciertos fagos (virus bacteriano) que parasitan a </w:t>
      </w:r>
      <w:hyperlink r:id="rId42" w:tooltip="Escherichia coli" w:history="1">
        <w:r w:rsidRPr="00732005">
          <w:rPr>
            <w:rFonts w:ascii="Arial" w:hAnsi="Arial" w:cs="Arial"/>
            <w:i/>
            <w:iCs/>
            <w:color w:val="000000" w:themeColor="text1"/>
            <w:sz w:val="20"/>
            <w:szCs w:val="20"/>
          </w:rPr>
          <w:t xml:space="preserve">E. </w:t>
        </w:r>
        <w:proofErr w:type="spellStart"/>
        <w:r w:rsidRPr="00732005">
          <w:rPr>
            <w:rFonts w:ascii="Arial" w:hAnsi="Arial" w:cs="Arial"/>
            <w:i/>
            <w:iCs/>
            <w:color w:val="000000" w:themeColor="text1"/>
            <w:sz w:val="20"/>
            <w:szCs w:val="20"/>
          </w:rPr>
          <w:t>coli</w:t>
        </w:r>
        <w:proofErr w:type="spellEnd"/>
      </w:hyperlink>
      <w:r w:rsidRPr="00732005">
        <w:rPr>
          <w:rFonts w:ascii="Arial" w:hAnsi="Arial" w:cs="Arial"/>
          <w:color w:val="000000" w:themeColor="text1"/>
          <w:sz w:val="20"/>
          <w:szCs w:val="20"/>
        </w:rPr>
        <w:t> podían desarrollarse en ciertas cepas de esta bacteria, pero no podían hacerlo en otras (se dice que están "restringidos" en determinadas cepas).</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lastRenderedPageBreak/>
        <w:t>En </w:t>
      </w:r>
      <w:hyperlink r:id="rId43" w:tooltip="1973" w:history="1">
        <w:r w:rsidRPr="00732005">
          <w:rPr>
            <w:rFonts w:ascii="Arial" w:hAnsi="Arial" w:cs="Arial"/>
            <w:color w:val="000000" w:themeColor="text1"/>
            <w:sz w:val="20"/>
            <w:szCs w:val="20"/>
          </w:rPr>
          <w:t>1973</w:t>
        </w:r>
      </w:hyperlink>
      <w:r w:rsidRPr="00732005">
        <w:rPr>
          <w:rFonts w:ascii="Arial" w:hAnsi="Arial" w:cs="Arial"/>
          <w:color w:val="000000" w:themeColor="text1"/>
          <w:sz w:val="20"/>
          <w:szCs w:val="20"/>
        </w:rPr>
        <w:t> los investigadores </w:t>
      </w:r>
      <w:hyperlink r:id="rId44" w:tooltip="Stanley Cohen" w:history="1">
        <w:r w:rsidRPr="00732005">
          <w:rPr>
            <w:rFonts w:ascii="Arial" w:hAnsi="Arial" w:cs="Arial"/>
            <w:color w:val="000000" w:themeColor="text1"/>
            <w:sz w:val="20"/>
            <w:szCs w:val="20"/>
          </w:rPr>
          <w:t>Stanley Cohen</w:t>
        </w:r>
      </w:hyperlink>
      <w:r w:rsidRPr="00732005">
        <w:rPr>
          <w:rFonts w:ascii="Arial" w:hAnsi="Arial" w:cs="Arial"/>
          <w:color w:val="000000" w:themeColor="text1"/>
          <w:sz w:val="20"/>
          <w:szCs w:val="20"/>
        </w:rPr>
        <w:t> y </w:t>
      </w:r>
      <w:hyperlink r:id="rId45" w:tooltip="Herbert Boyer" w:history="1">
        <w:r w:rsidRPr="00732005">
          <w:rPr>
            <w:rFonts w:ascii="Arial" w:hAnsi="Arial" w:cs="Arial"/>
            <w:color w:val="000000" w:themeColor="text1"/>
            <w:sz w:val="20"/>
            <w:szCs w:val="20"/>
          </w:rPr>
          <w:t xml:space="preserve">Herbert </w:t>
        </w:r>
        <w:proofErr w:type="spellStart"/>
        <w:r w:rsidRPr="00732005">
          <w:rPr>
            <w:rFonts w:ascii="Arial" w:hAnsi="Arial" w:cs="Arial"/>
            <w:color w:val="000000" w:themeColor="text1"/>
            <w:sz w:val="20"/>
            <w:szCs w:val="20"/>
          </w:rPr>
          <w:t>Boyer</w:t>
        </w:r>
        <w:proofErr w:type="spellEnd"/>
      </w:hyperlink>
      <w:r w:rsidRPr="00732005">
        <w:rPr>
          <w:rFonts w:ascii="Arial" w:hAnsi="Arial" w:cs="Arial"/>
          <w:color w:val="000000" w:themeColor="text1"/>
          <w:sz w:val="20"/>
          <w:szCs w:val="20"/>
        </w:rPr>
        <w:t> producen el primer organismo recombinando partes de su ADN en lo que se considera el comienzo de la ingeniería genética. En </w:t>
      </w:r>
      <w:hyperlink r:id="rId46" w:tooltip="1997" w:history="1">
        <w:r w:rsidRPr="00732005">
          <w:rPr>
            <w:rFonts w:ascii="Arial" w:hAnsi="Arial" w:cs="Arial"/>
            <w:color w:val="000000" w:themeColor="text1"/>
            <w:sz w:val="20"/>
            <w:szCs w:val="20"/>
          </w:rPr>
          <w:t>1997</w:t>
        </w:r>
      </w:hyperlink>
      <w:r w:rsidRPr="00732005">
        <w:rPr>
          <w:rFonts w:ascii="Arial" w:hAnsi="Arial" w:cs="Arial"/>
          <w:color w:val="000000" w:themeColor="text1"/>
          <w:sz w:val="20"/>
          <w:szCs w:val="20"/>
        </w:rPr>
        <w:t>se </w:t>
      </w:r>
      <w:hyperlink r:id="rId47" w:tooltip="Clonación" w:history="1">
        <w:r w:rsidRPr="00732005">
          <w:rPr>
            <w:rFonts w:ascii="Arial" w:hAnsi="Arial" w:cs="Arial"/>
            <w:color w:val="000000" w:themeColor="text1"/>
            <w:sz w:val="20"/>
            <w:szCs w:val="20"/>
          </w:rPr>
          <w:t>clona</w:t>
        </w:r>
      </w:hyperlink>
      <w:r w:rsidRPr="00732005">
        <w:rPr>
          <w:rFonts w:ascii="Arial" w:hAnsi="Arial" w:cs="Arial"/>
          <w:color w:val="000000" w:themeColor="text1"/>
          <w:sz w:val="20"/>
          <w:szCs w:val="20"/>
        </w:rPr>
        <w:t> el primer mamífero, la </w:t>
      </w:r>
      <w:hyperlink r:id="rId48" w:tooltip="Oveja Dolly" w:history="1">
        <w:r w:rsidRPr="00732005">
          <w:rPr>
            <w:rFonts w:ascii="Arial" w:hAnsi="Arial" w:cs="Arial"/>
            <w:color w:val="000000" w:themeColor="text1"/>
            <w:sz w:val="20"/>
            <w:szCs w:val="20"/>
          </w:rPr>
          <w:t>oveja Dolly</w:t>
        </w:r>
      </w:hyperlink>
      <w:r w:rsidRPr="00732005">
        <w:rPr>
          <w:rFonts w:ascii="Arial" w:hAnsi="Arial" w:cs="Arial"/>
          <w:color w:val="000000" w:themeColor="text1"/>
          <w:sz w:val="20"/>
          <w:szCs w:val="20"/>
        </w:rPr>
        <w:t>.</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Actualmente la Ingeniería Genética está trabajando en la creación de técnicas que permitan solucionar problemas frecuentes de la humanidad como, por ejemplo, la escasez de donantes para la urgencia de trasplantes. En este campo se están intentando realizar cerdos transgénicos que posean órganos compatibles con los del hombre.</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 xml:space="preserve">El ADN es una base fundamental de información que poseen todos los organismos vivos, hasta el más simple y pequeño. Esta información está a su vez dividida en determinada cantidad espacios llamado </w:t>
      </w:r>
      <w:proofErr w:type="spellStart"/>
      <w:r w:rsidRPr="00732005">
        <w:rPr>
          <w:rFonts w:ascii="Arial" w:hAnsi="Arial" w:cs="Arial"/>
          <w:color w:val="000000" w:themeColor="text1"/>
          <w:sz w:val="20"/>
          <w:szCs w:val="20"/>
        </w:rPr>
        <w:t>loci</w:t>
      </w:r>
      <w:proofErr w:type="spellEnd"/>
      <w:r w:rsidRPr="00732005">
        <w:rPr>
          <w:rFonts w:ascii="Arial" w:hAnsi="Arial" w:cs="Arial"/>
          <w:color w:val="000000" w:themeColor="text1"/>
          <w:sz w:val="20"/>
          <w:szCs w:val="20"/>
        </w:rPr>
        <w:t xml:space="preserve"> (plural) o locus (singular); que es donde se encuentran insertados los </w:t>
      </w:r>
      <w:hyperlink r:id="rId49" w:tooltip="Gen" w:history="1">
        <w:r w:rsidRPr="00732005">
          <w:rPr>
            <w:rFonts w:ascii="Arial" w:hAnsi="Arial" w:cs="Arial"/>
            <w:color w:val="000000" w:themeColor="text1"/>
            <w:sz w:val="20"/>
            <w:szCs w:val="20"/>
          </w:rPr>
          <w:t>genes</w:t>
        </w:r>
      </w:hyperlink>
      <w:r w:rsidRPr="00732005">
        <w:rPr>
          <w:rFonts w:ascii="Arial" w:hAnsi="Arial" w:cs="Arial"/>
          <w:color w:val="000000" w:themeColor="text1"/>
          <w:sz w:val="20"/>
          <w:szCs w:val="20"/>
        </w:rPr>
        <w:t>, que varían dependiendo de la especie. A su vez, cada gen contiene la información necesaria para que la </w:t>
      </w:r>
      <w:hyperlink r:id="rId50" w:tooltip="Célula" w:history="1">
        <w:r w:rsidRPr="00732005">
          <w:rPr>
            <w:rFonts w:ascii="Arial" w:hAnsi="Arial" w:cs="Arial"/>
            <w:color w:val="000000" w:themeColor="text1"/>
            <w:sz w:val="20"/>
            <w:szCs w:val="20"/>
          </w:rPr>
          <w:t>célula</w:t>
        </w:r>
      </w:hyperlink>
      <w:r w:rsidRPr="00732005">
        <w:rPr>
          <w:rFonts w:ascii="Arial" w:hAnsi="Arial" w:cs="Arial"/>
          <w:color w:val="000000" w:themeColor="text1"/>
          <w:sz w:val="20"/>
          <w:szCs w:val="20"/>
        </w:rPr>
        <w:t> sintetice una proteína, por lo que el </w:t>
      </w:r>
      <w:hyperlink r:id="rId51" w:tooltip="Genoma" w:history="1">
        <w:r w:rsidRPr="00732005">
          <w:rPr>
            <w:rFonts w:ascii="Arial" w:hAnsi="Arial" w:cs="Arial"/>
            <w:color w:val="000000" w:themeColor="text1"/>
            <w:sz w:val="20"/>
            <w:szCs w:val="20"/>
          </w:rPr>
          <w:t>genoma</w:t>
        </w:r>
      </w:hyperlink>
      <w:r w:rsidRPr="00732005">
        <w:rPr>
          <w:rFonts w:ascii="Arial" w:hAnsi="Arial" w:cs="Arial"/>
          <w:color w:val="000000" w:themeColor="text1"/>
          <w:sz w:val="20"/>
          <w:szCs w:val="20"/>
        </w:rPr>
        <w:t> y, en consecuencia, el </w:t>
      </w:r>
      <w:proofErr w:type="spellStart"/>
      <w:r w:rsidRPr="00732005">
        <w:rPr>
          <w:rFonts w:ascii="Arial" w:hAnsi="Arial" w:cs="Arial"/>
          <w:color w:val="000000" w:themeColor="text1"/>
          <w:sz w:val="20"/>
          <w:szCs w:val="20"/>
        </w:rPr>
        <w:fldChar w:fldCharType="begin"/>
      </w:r>
      <w:r w:rsidRPr="00732005">
        <w:rPr>
          <w:rFonts w:ascii="Arial" w:hAnsi="Arial" w:cs="Arial"/>
          <w:color w:val="000000" w:themeColor="text1"/>
          <w:sz w:val="20"/>
          <w:szCs w:val="20"/>
        </w:rPr>
        <w:instrText xml:space="preserve"> HYPERLINK "http://es.wikipedia.org/wiki/Proteoma" \o "Proteoma" </w:instrText>
      </w:r>
      <w:r w:rsidRPr="00732005">
        <w:rPr>
          <w:rFonts w:ascii="Arial" w:hAnsi="Arial" w:cs="Arial"/>
          <w:color w:val="000000" w:themeColor="text1"/>
          <w:sz w:val="20"/>
          <w:szCs w:val="20"/>
        </w:rPr>
        <w:fldChar w:fldCharType="separate"/>
      </w:r>
      <w:r w:rsidRPr="00732005">
        <w:rPr>
          <w:rFonts w:ascii="Arial" w:hAnsi="Arial" w:cs="Arial"/>
          <w:color w:val="000000" w:themeColor="text1"/>
          <w:sz w:val="20"/>
          <w:szCs w:val="20"/>
        </w:rPr>
        <w:t>proteoma</w:t>
      </w:r>
      <w:proofErr w:type="spellEnd"/>
      <w:r w:rsidRPr="00732005">
        <w:rPr>
          <w:rFonts w:ascii="Arial" w:hAnsi="Arial" w:cs="Arial"/>
          <w:color w:val="000000" w:themeColor="text1"/>
          <w:sz w:val="20"/>
          <w:szCs w:val="20"/>
        </w:rPr>
        <w:fldChar w:fldCharType="end"/>
      </w:r>
      <w:r w:rsidRPr="00732005">
        <w:rPr>
          <w:rFonts w:ascii="Arial" w:hAnsi="Arial" w:cs="Arial"/>
          <w:color w:val="000000" w:themeColor="text1"/>
          <w:sz w:val="20"/>
          <w:szCs w:val="20"/>
        </w:rPr>
        <w:t>, van a ser los responsables de las características del individuo.</w:t>
      </w:r>
    </w:p>
    <w:p w:rsidR="00C4374F" w:rsidRPr="00732005" w:rsidRDefault="00C4374F" w:rsidP="00C4374F">
      <w:pPr>
        <w:jc w:val="both"/>
        <w:rPr>
          <w:rFonts w:ascii="Arial" w:hAnsi="Arial" w:cs="Arial"/>
          <w:color w:val="000000" w:themeColor="text1"/>
          <w:sz w:val="20"/>
          <w:szCs w:val="20"/>
          <w:shd w:val="clear" w:color="auto" w:fill="FFFFFF"/>
        </w:rPr>
      </w:pPr>
      <w:r w:rsidRPr="00732005">
        <w:rPr>
          <w:rFonts w:ascii="Arial" w:hAnsi="Arial" w:cs="Arial"/>
          <w:b/>
          <w:color w:val="000000" w:themeColor="text1"/>
          <w:sz w:val="20"/>
          <w:szCs w:val="20"/>
          <w:shd w:val="clear" w:color="auto" w:fill="FFFFFF"/>
        </w:rPr>
        <w:t>GENOMA:</w:t>
      </w:r>
      <w:r w:rsidRPr="00732005">
        <w:rPr>
          <w:rFonts w:ascii="Arial" w:hAnsi="Arial" w:cs="Arial"/>
          <w:color w:val="000000" w:themeColor="text1"/>
          <w:sz w:val="20"/>
          <w:szCs w:val="20"/>
          <w:shd w:val="clear" w:color="auto" w:fill="FFFFFF"/>
        </w:rPr>
        <w:t xml:space="preserve">  Es el conjunto de </w:t>
      </w:r>
      <w:hyperlink r:id="rId52" w:tooltip="Gen" w:history="1">
        <w:r w:rsidRPr="00732005">
          <w:rPr>
            <w:rFonts w:ascii="Arial" w:hAnsi="Arial" w:cs="Arial"/>
            <w:color w:val="000000" w:themeColor="text1"/>
            <w:sz w:val="20"/>
            <w:szCs w:val="20"/>
            <w:shd w:val="clear" w:color="auto" w:fill="FFFFFF"/>
          </w:rPr>
          <w:t>genes</w:t>
        </w:r>
      </w:hyperlink>
      <w:r w:rsidRPr="00732005">
        <w:rPr>
          <w:rFonts w:ascii="Arial" w:hAnsi="Arial" w:cs="Arial"/>
          <w:color w:val="000000" w:themeColor="text1"/>
          <w:sz w:val="20"/>
          <w:szCs w:val="20"/>
          <w:shd w:val="clear" w:color="auto" w:fill="FFFFFF"/>
        </w:rPr>
        <w:t> contenidos en los </w:t>
      </w:r>
      <w:hyperlink r:id="rId53" w:tooltip="Cromosoma" w:history="1">
        <w:r w:rsidRPr="00732005">
          <w:rPr>
            <w:rFonts w:ascii="Arial" w:hAnsi="Arial" w:cs="Arial"/>
            <w:color w:val="000000" w:themeColor="text1"/>
            <w:sz w:val="20"/>
            <w:szCs w:val="20"/>
            <w:shd w:val="clear" w:color="auto" w:fill="FFFFFF"/>
          </w:rPr>
          <w:t>cromosomas</w:t>
        </w:r>
      </w:hyperlink>
      <w:r w:rsidRPr="00732005">
        <w:rPr>
          <w:rFonts w:ascii="Arial" w:hAnsi="Arial" w:cs="Arial"/>
          <w:color w:val="000000" w:themeColor="text1"/>
          <w:sz w:val="20"/>
          <w:szCs w:val="20"/>
          <w:shd w:val="clear" w:color="auto" w:fill="FFFFFF"/>
        </w:rPr>
        <w:t>, lo que puede interpretarse como la totalidad de la </w:t>
      </w:r>
      <w:hyperlink r:id="rId54" w:tooltip="Información genética" w:history="1">
        <w:r w:rsidRPr="00732005">
          <w:rPr>
            <w:rFonts w:ascii="Arial" w:hAnsi="Arial" w:cs="Arial"/>
            <w:color w:val="000000" w:themeColor="text1"/>
            <w:sz w:val="20"/>
            <w:szCs w:val="20"/>
            <w:shd w:val="clear" w:color="auto" w:fill="FFFFFF"/>
          </w:rPr>
          <w:t>información genética</w:t>
        </w:r>
      </w:hyperlink>
      <w:r w:rsidRPr="00732005">
        <w:rPr>
          <w:rFonts w:ascii="Arial" w:hAnsi="Arial" w:cs="Arial"/>
          <w:color w:val="000000" w:themeColor="text1"/>
          <w:sz w:val="20"/>
          <w:szCs w:val="20"/>
          <w:shd w:val="clear" w:color="auto" w:fill="FFFFFF"/>
        </w:rPr>
        <w:t> que posee un </w:t>
      </w:r>
      <w:hyperlink r:id="rId55" w:tooltip="Ser vivo" w:history="1">
        <w:r w:rsidRPr="00732005">
          <w:rPr>
            <w:rFonts w:ascii="Arial" w:hAnsi="Arial" w:cs="Arial"/>
            <w:color w:val="000000" w:themeColor="text1"/>
            <w:sz w:val="20"/>
            <w:szCs w:val="20"/>
            <w:shd w:val="clear" w:color="auto" w:fill="FFFFFF"/>
          </w:rPr>
          <w:t>organismo</w:t>
        </w:r>
      </w:hyperlink>
      <w:r w:rsidRPr="00732005">
        <w:rPr>
          <w:rFonts w:ascii="Arial" w:hAnsi="Arial" w:cs="Arial"/>
          <w:color w:val="000000" w:themeColor="text1"/>
          <w:sz w:val="20"/>
          <w:szCs w:val="20"/>
          <w:shd w:val="clear" w:color="auto" w:fill="FFFFFF"/>
        </w:rPr>
        <w:t> o una </w:t>
      </w:r>
      <w:hyperlink r:id="rId56" w:tooltip="Especie" w:history="1">
        <w:r w:rsidRPr="00732005">
          <w:rPr>
            <w:rFonts w:ascii="Arial" w:hAnsi="Arial" w:cs="Arial"/>
            <w:color w:val="000000" w:themeColor="text1"/>
            <w:sz w:val="20"/>
            <w:szCs w:val="20"/>
            <w:shd w:val="clear" w:color="auto" w:fill="FFFFFF"/>
          </w:rPr>
          <w:t>especie</w:t>
        </w:r>
      </w:hyperlink>
      <w:r w:rsidRPr="00732005">
        <w:rPr>
          <w:rFonts w:ascii="Arial" w:hAnsi="Arial" w:cs="Arial"/>
          <w:color w:val="000000" w:themeColor="text1"/>
          <w:sz w:val="20"/>
          <w:szCs w:val="20"/>
          <w:shd w:val="clear" w:color="auto" w:fill="FFFFFF"/>
        </w:rPr>
        <w:t> en particular. El genoma en los seres </w:t>
      </w:r>
      <w:hyperlink r:id="rId57" w:tooltip="Célula eucariota" w:history="1">
        <w:r w:rsidRPr="00732005">
          <w:rPr>
            <w:rFonts w:ascii="Arial" w:hAnsi="Arial" w:cs="Arial"/>
            <w:color w:val="000000" w:themeColor="text1"/>
            <w:sz w:val="20"/>
            <w:szCs w:val="20"/>
            <w:shd w:val="clear" w:color="auto" w:fill="FFFFFF"/>
          </w:rPr>
          <w:t>eucarióticos</w:t>
        </w:r>
      </w:hyperlink>
      <w:r w:rsidRPr="00732005">
        <w:rPr>
          <w:rFonts w:ascii="Arial" w:hAnsi="Arial" w:cs="Arial"/>
          <w:color w:val="000000" w:themeColor="text1"/>
          <w:sz w:val="20"/>
          <w:szCs w:val="20"/>
          <w:shd w:val="clear" w:color="auto" w:fill="FFFFFF"/>
        </w:rPr>
        <w:t> comprende el </w:t>
      </w:r>
      <w:hyperlink r:id="rId58" w:tooltip="ADN" w:history="1">
        <w:r w:rsidRPr="00732005">
          <w:rPr>
            <w:rFonts w:ascii="Arial" w:hAnsi="Arial" w:cs="Arial"/>
            <w:color w:val="000000" w:themeColor="text1"/>
            <w:sz w:val="20"/>
            <w:szCs w:val="20"/>
            <w:shd w:val="clear" w:color="auto" w:fill="FFFFFF"/>
          </w:rPr>
          <w:t>ADN</w:t>
        </w:r>
      </w:hyperlink>
      <w:r w:rsidRPr="00732005">
        <w:rPr>
          <w:rFonts w:ascii="Arial" w:hAnsi="Arial" w:cs="Arial"/>
          <w:color w:val="000000" w:themeColor="text1"/>
          <w:sz w:val="20"/>
          <w:szCs w:val="20"/>
          <w:shd w:val="clear" w:color="auto" w:fill="FFFFFF"/>
        </w:rPr>
        <w:t> contenido en el </w:t>
      </w:r>
      <w:hyperlink r:id="rId59" w:tooltip="Núcleo celular" w:history="1">
        <w:r w:rsidRPr="00732005">
          <w:rPr>
            <w:rFonts w:ascii="Arial" w:hAnsi="Arial" w:cs="Arial"/>
            <w:color w:val="000000" w:themeColor="text1"/>
            <w:sz w:val="20"/>
            <w:szCs w:val="20"/>
            <w:shd w:val="clear" w:color="auto" w:fill="FFFFFF"/>
          </w:rPr>
          <w:t>núcleo</w:t>
        </w:r>
      </w:hyperlink>
      <w:r w:rsidRPr="00732005">
        <w:rPr>
          <w:rFonts w:ascii="Arial" w:hAnsi="Arial" w:cs="Arial"/>
          <w:color w:val="000000" w:themeColor="text1"/>
          <w:sz w:val="20"/>
          <w:szCs w:val="20"/>
          <w:shd w:val="clear" w:color="auto" w:fill="FFFFFF"/>
        </w:rPr>
        <w:t>, organizado en </w:t>
      </w:r>
      <w:hyperlink r:id="rId60" w:tooltip="Cromosoma" w:history="1">
        <w:r w:rsidRPr="00732005">
          <w:rPr>
            <w:rFonts w:ascii="Arial" w:hAnsi="Arial" w:cs="Arial"/>
            <w:color w:val="000000" w:themeColor="text1"/>
            <w:sz w:val="20"/>
            <w:szCs w:val="20"/>
            <w:shd w:val="clear" w:color="auto" w:fill="FFFFFF"/>
          </w:rPr>
          <w:t>cromosomas</w:t>
        </w:r>
      </w:hyperlink>
      <w:r w:rsidRPr="00732005">
        <w:rPr>
          <w:rFonts w:ascii="Arial" w:hAnsi="Arial" w:cs="Arial"/>
          <w:color w:val="000000" w:themeColor="text1"/>
          <w:sz w:val="20"/>
          <w:szCs w:val="20"/>
          <w:shd w:val="clear" w:color="auto" w:fill="FFFFFF"/>
        </w:rPr>
        <w:t>, y el genoma de orgánulos celulares como las </w:t>
      </w:r>
      <w:hyperlink r:id="rId61" w:tooltip="Genoma mitocondrial" w:history="1">
        <w:r w:rsidRPr="00732005">
          <w:rPr>
            <w:rFonts w:ascii="Arial" w:hAnsi="Arial" w:cs="Arial"/>
            <w:color w:val="000000" w:themeColor="text1"/>
            <w:sz w:val="20"/>
            <w:szCs w:val="20"/>
            <w:shd w:val="clear" w:color="auto" w:fill="FFFFFF"/>
          </w:rPr>
          <w:t>mitocondrias</w:t>
        </w:r>
      </w:hyperlink>
      <w:r w:rsidRPr="00732005">
        <w:rPr>
          <w:rFonts w:ascii="Arial" w:hAnsi="Arial" w:cs="Arial"/>
          <w:color w:val="000000" w:themeColor="text1"/>
          <w:sz w:val="20"/>
          <w:szCs w:val="20"/>
          <w:shd w:val="clear" w:color="auto" w:fill="FFFFFF"/>
        </w:rPr>
        <w:t> y los </w:t>
      </w:r>
      <w:hyperlink r:id="rId62" w:tooltip="Plasto" w:history="1">
        <w:r w:rsidRPr="00732005">
          <w:rPr>
            <w:rFonts w:ascii="Arial" w:hAnsi="Arial" w:cs="Arial"/>
            <w:color w:val="000000" w:themeColor="text1"/>
            <w:sz w:val="20"/>
            <w:szCs w:val="20"/>
            <w:shd w:val="clear" w:color="auto" w:fill="FFFFFF"/>
          </w:rPr>
          <w:t>plastos</w:t>
        </w:r>
      </w:hyperlink>
      <w:r w:rsidRPr="00732005">
        <w:rPr>
          <w:rFonts w:ascii="Arial" w:hAnsi="Arial" w:cs="Arial"/>
          <w:color w:val="000000" w:themeColor="text1"/>
          <w:sz w:val="20"/>
          <w:szCs w:val="20"/>
          <w:shd w:val="clear" w:color="auto" w:fill="FFFFFF"/>
        </w:rPr>
        <w:t>; en los seres </w:t>
      </w:r>
      <w:proofErr w:type="spellStart"/>
      <w:r w:rsidRPr="00732005">
        <w:rPr>
          <w:rFonts w:ascii="Arial" w:hAnsi="Arial" w:cs="Arial"/>
          <w:color w:val="000000" w:themeColor="text1"/>
          <w:sz w:val="20"/>
          <w:szCs w:val="20"/>
        </w:rPr>
        <w:fldChar w:fldCharType="begin"/>
      </w:r>
      <w:r w:rsidRPr="00732005">
        <w:rPr>
          <w:rFonts w:ascii="Arial" w:hAnsi="Arial" w:cs="Arial"/>
          <w:color w:val="000000" w:themeColor="text1"/>
          <w:sz w:val="20"/>
          <w:szCs w:val="20"/>
        </w:rPr>
        <w:instrText xml:space="preserve"> HYPERLINK "http://es.wikipedia.org/wiki/Prokaryota" \o "Prokaryota" </w:instrText>
      </w:r>
      <w:r w:rsidRPr="00732005">
        <w:rPr>
          <w:rFonts w:ascii="Arial" w:hAnsi="Arial" w:cs="Arial"/>
          <w:color w:val="000000" w:themeColor="text1"/>
          <w:sz w:val="20"/>
          <w:szCs w:val="20"/>
        </w:rPr>
        <w:fldChar w:fldCharType="separate"/>
      </w:r>
      <w:r w:rsidRPr="00732005">
        <w:rPr>
          <w:rFonts w:ascii="Arial" w:hAnsi="Arial" w:cs="Arial"/>
          <w:color w:val="000000" w:themeColor="text1"/>
          <w:sz w:val="20"/>
          <w:szCs w:val="20"/>
          <w:shd w:val="clear" w:color="auto" w:fill="FFFFFF"/>
        </w:rPr>
        <w:t>procarióticos</w:t>
      </w:r>
      <w:proofErr w:type="spellEnd"/>
      <w:r w:rsidRPr="00732005">
        <w:rPr>
          <w:rFonts w:ascii="Arial" w:hAnsi="Arial" w:cs="Arial"/>
          <w:color w:val="000000" w:themeColor="text1"/>
          <w:sz w:val="20"/>
          <w:szCs w:val="20"/>
        </w:rPr>
        <w:fldChar w:fldCharType="end"/>
      </w:r>
      <w:r w:rsidRPr="00732005">
        <w:rPr>
          <w:rFonts w:ascii="Arial" w:hAnsi="Arial" w:cs="Arial"/>
          <w:color w:val="000000" w:themeColor="text1"/>
          <w:sz w:val="20"/>
          <w:szCs w:val="20"/>
          <w:shd w:val="clear" w:color="auto" w:fill="FFFFFF"/>
        </w:rPr>
        <w:t> comprende el ADN de su </w:t>
      </w:r>
      <w:proofErr w:type="spellStart"/>
      <w:r w:rsidRPr="00732005">
        <w:rPr>
          <w:rFonts w:ascii="Arial" w:hAnsi="Arial" w:cs="Arial"/>
          <w:color w:val="000000" w:themeColor="text1"/>
          <w:sz w:val="20"/>
          <w:szCs w:val="20"/>
        </w:rPr>
        <w:fldChar w:fldCharType="begin"/>
      </w:r>
      <w:r w:rsidRPr="00732005">
        <w:rPr>
          <w:rFonts w:ascii="Arial" w:hAnsi="Arial" w:cs="Arial"/>
          <w:color w:val="000000" w:themeColor="text1"/>
          <w:sz w:val="20"/>
          <w:szCs w:val="20"/>
        </w:rPr>
        <w:instrText xml:space="preserve"> HYPERLINK "http://es.wikipedia.org/wiki/Nucleoide" \o "Nucleoide" </w:instrText>
      </w:r>
      <w:r w:rsidRPr="00732005">
        <w:rPr>
          <w:rFonts w:ascii="Arial" w:hAnsi="Arial" w:cs="Arial"/>
          <w:color w:val="000000" w:themeColor="text1"/>
          <w:sz w:val="20"/>
          <w:szCs w:val="20"/>
        </w:rPr>
        <w:fldChar w:fldCharType="separate"/>
      </w:r>
      <w:r w:rsidRPr="00732005">
        <w:rPr>
          <w:rFonts w:ascii="Arial" w:hAnsi="Arial" w:cs="Arial"/>
          <w:color w:val="000000" w:themeColor="text1"/>
          <w:sz w:val="20"/>
          <w:szCs w:val="20"/>
          <w:shd w:val="clear" w:color="auto" w:fill="FFFFFF"/>
        </w:rPr>
        <w:t>nucleoide</w:t>
      </w:r>
      <w:proofErr w:type="spellEnd"/>
      <w:r w:rsidRPr="00732005">
        <w:rPr>
          <w:rFonts w:ascii="Arial" w:hAnsi="Arial" w:cs="Arial"/>
          <w:color w:val="000000" w:themeColor="text1"/>
          <w:sz w:val="20"/>
          <w:szCs w:val="20"/>
        </w:rPr>
        <w:fldChar w:fldCharType="end"/>
      </w:r>
      <w:r w:rsidRPr="00732005">
        <w:rPr>
          <w:rFonts w:ascii="Arial" w:hAnsi="Arial" w:cs="Arial"/>
          <w:color w:val="000000" w:themeColor="text1"/>
          <w:sz w:val="20"/>
          <w:szCs w:val="20"/>
          <w:shd w:val="clear" w:color="auto" w:fill="FFFFFF"/>
        </w:rPr>
        <w:t>.</w:t>
      </w:r>
    </w:p>
    <w:p w:rsidR="00C4374F" w:rsidRPr="00732005" w:rsidRDefault="00C4374F" w:rsidP="00C4374F">
      <w:pPr>
        <w:jc w:val="both"/>
        <w:rPr>
          <w:rFonts w:ascii="Helvetica" w:hAnsi="Helvetica"/>
          <w:sz w:val="21"/>
          <w:szCs w:val="21"/>
          <w:shd w:val="clear" w:color="auto" w:fill="FFFFFF"/>
        </w:rPr>
      </w:pPr>
      <w:r w:rsidRPr="00732005">
        <w:rPr>
          <w:rFonts w:ascii="Arial" w:hAnsi="Arial" w:cs="Arial"/>
          <w:b/>
          <w:color w:val="000000" w:themeColor="text1"/>
          <w:sz w:val="20"/>
          <w:szCs w:val="20"/>
          <w:shd w:val="clear" w:color="auto" w:fill="FFFFFF"/>
        </w:rPr>
        <w:t xml:space="preserve">CROMOSOMAS: </w:t>
      </w:r>
      <w:r w:rsidRPr="00732005">
        <w:rPr>
          <w:rFonts w:ascii="Helvetica" w:hAnsi="Helvetica"/>
          <w:color w:val="252525"/>
          <w:sz w:val="21"/>
          <w:szCs w:val="21"/>
          <w:shd w:val="clear" w:color="auto" w:fill="FFFFFF"/>
        </w:rPr>
        <w:t> </w:t>
      </w:r>
      <w:r w:rsidRPr="00732005">
        <w:rPr>
          <w:rFonts w:ascii="Helvetica" w:hAnsi="Helvetica"/>
          <w:sz w:val="21"/>
          <w:szCs w:val="21"/>
          <w:shd w:val="clear" w:color="auto" w:fill="FFFFFF"/>
        </w:rPr>
        <w:t>Se denomina </w:t>
      </w:r>
      <w:r w:rsidRPr="00732005">
        <w:rPr>
          <w:rFonts w:ascii="Helvetica" w:hAnsi="Helvetica"/>
          <w:b/>
          <w:bCs/>
          <w:sz w:val="21"/>
          <w:szCs w:val="21"/>
          <w:shd w:val="clear" w:color="auto" w:fill="FFFFFF"/>
        </w:rPr>
        <w:t>cromosoma</w:t>
      </w:r>
      <w:r w:rsidRPr="00732005">
        <w:rPr>
          <w:rFonts w:ascii="Helvetica" w:hAnsi="Helvetica"/>
          <w:sz w:val="21"/>
          <w:szCs w:val="21"/>
          <w:shd w:val="clear" w:color="auto" w:fill="FFFFFF"/>
        </w:rPr>
        <w:t> (del </w:t>
      </w:r>
      <w:hyperlink r:id="rId63" w:tooltip="Griego antiguo" w:history="1">
        <w:r w:rsidRPr="00732005">
          <w:rPr>
            <w:rFonts w:ascii="Helvetica" w:hAnsi="Helvetica"/>
            <w:sz w:val="21"/>
            <w:szCs w:val="21"/>
            <w:shd w:val="clear" w:color="auto" w:fill="FFFFFF"/>
          </w:rPr>
          <w:t>griego</w:t>
        </w:r>
      </w:hyperlink>
      <w:r w:rsidRPr="00732005">
        <w:rPr>
          <w:rFonts w:ascii="Helvetica" w:hAnsi="Helvetica"/>
          <w:sz w:val="21"/>
          <w:szCs w:val="21"/>
          <w:shd w:val="clear" w:color="auto" w:fill="FFFFFF"/>
        </w:rPr>
        <w:t> </w:t>
      </w:r>
      <w:proofErr w:type="spellStart"/>
      <w:r w:rsidRPr="00732005">
        <w:rPr>
          <w:rFonts w:ascii="Helvetica" w:hAnsi="Helvetica"/>
          <w:sz w:val="21"/>
          <w:szCs w:val="21"/>
          <w:shd w:val="clear" w:color="auto" w:fill="FFFFFF"/>
        </w:rPr>
        <w:t>χρώμ</w:t>
      </w:r>
      <w:proofErr w:type="spellEnd"/>
      <w:r w:rsidRPr="00732005">
        <w:rPr>
          <w:rFonts w:ascii="Helvetica" w:hAnsi="Helvetica"/>
          <w:sz w:val="21"/>
          <w:szCs w:val="21"/>
          <w:shd w:val="clear" w:color="auto" w:fill="FFFFFF"/>
        </w:rPr>
        <w:t>α, -</w:t>
      </w:r>
      <w:proofErr w:type="spellStart"/>
      <w:r w:rsidRPr="00732005">
        <w:rPr>
          <w:rFonts w:ascii="Helvetica" w:hAnsi="Helvetica"/>
          <w:sz w:val="21"/>
          <w:szCs w:val="21"/>
          <w:shd w:val="clear" w:color="auto" w:fill="FFFFFF"/>
        </w:rPr>
        <w:t>τος</w:t>
      </w:r>
      <w:proofErr w:type="spellEnd"/>
      <w:r w:rsidRPr="00732005">
        <w:rPr>
          <w:rFonts w:ascii="Helvetica" w:hAnsi="Helvetica"/>
          <w:sz w:val="21"/>
          <w:szCs w:val="21"/>
          <w:shd w:val="clear" w:color="auto" w:fill="FFFFFF"/>
        </w:rPr>
        <w:t> </w:t>
      </w:r>
      <w:proofErr w:type="spellStart"/>
      <w:r w:rsidRPr="00732005">
        <w:rPr>
          <w:rFonts w:ascii="Helvetica" w:hAnsi="Helvetica"/>
          <w:i/>
          <w:iCs/>
          <w:sz w:val="21"/>
          <w:szCs w:val="21"/>
          <w:shd w:val="clear" w:color="auto" w:fill="FFFFFF"/>
        </w:rPr>
        <w:t>chroma</w:t>
      </w:r>
      <w:proofErr w:type="spellEnd"/>
      <w:r w:rsidRPr="00732005">
        <w:rPr>
          <w:rFonts w:ascii="Helvetica" w:hAnsi="Helvetica"/>
          <w:sz w:val="21"/>
          <w:szCs w:val="21"/>
          <w:shd w:val="clear" w:color="auto" w:fill="FFFFFF"/>
        </w:rPr>
        <w:t xml:space="preserve">, color y </w:t>
      </w:r>
      <w:proofErr w:type="spellStart"/>
      <w:r w:rsidRPr="00732005">
        <w:rPr>
          <w:rFonts w:ascii="Helvetica" w:hAnsi="Helvetica"/>
          <w:sz w:val="21"/>
          <w:szCs w:val="21"/>
          <w:shd w:val="clear" w:color="auto" w:fill="FFFFFF"/>
        </w:rPr>
        <w:t>σώμ</w:t>
      </w:r>
      <w:proofErr w:type="spellEnd"/>
      <w:r w:rsidRPr="00732005">
        <w:rPr>
          <w:rFonts w:ascii="Helvetica" w:hAnsi="Helvetica"/>
          <w:sz w:val="21"/>
          <w:szCs w:val="21"/>
          <w:shd w:val="clear" w:color="auto" w:fill="FFFFFF"/>
        </w:rPr>
        <w:t>α, -</w:t>
      </w:r>
      <w:proofErr w:type="spellStart"/>
      <w:r w:rsidRPr="00732005">
        <w:rPr>
          <w:rFonts w:ascii="Helvetica" w:hAnsi="Helvetica"/>
          <w:sz w:val="21"/>
          <w:szCs w:val="21"/>
          <w:shd w:val="clear" w:color="auto" w:fill="FFFFFF"/>
        </w:rPr>
        <w:t>τος</w:t>
      </w:r>
      <w:proofErr w:type="spellEnd"/>
      <w:r w:rsidRPr="00732005">
        <w:rPr>
          <w:rFonts w:ascii="Helvetica" w:hAnsi="Helvetica"/>
          <w:sz w:val="21"/>
          <w:szCs w:val="21"/>
          <w:shd w:val="clear" w:color="auto" w:fill="FFFFFF"/>
        </w:rPr>
        <w:t> </w:t>
      </w:r>
      <w:r w:rsidRPr="00732005">
        <w:rPr>
          <w:rFonts w:ascii="Helvetica" w:hAnsi="Helvetica"/>
          <w:i/>
          <w:iCs/>
          <w:sz w:val="21"/>
          <w:szCs w:val="21"/>
          <w:shd w:val="clear" w:color="auto" w:fill="FFFFFF"/>
        </w:rPr>
        <w:t>soma</w:t>
      </w:r>
      <w:r w:rsidRPr="00732005">
        <w:rPr>
          <w:rFonts w:ascii="Helvetica" w:hAnsi="Helvetica"/>
          <w:sz w:val="21"/>
          <w:szCs w:val="21"/>
          <w:shd w:val="clear" w:color="auto" w:fill="FFFFFF"/>
        </w:rPr>
        <w:t>, cuerpo o elemento) a cada uno de los pequeños cuerpos en forma de bastoncillos en que se organiza la </w:t>
      </w:r>
      <w:hyperlink r:id="rId64" w:tooltip="Cromatina" w:history="1">
        <w:r w:rsidRPr="00732005">
          <w:rPr>
            <w:rFonts w:ascii="Helvetica" w:hAnsi="Helvetica"/>
            <w:sz w:val="21"/>
            <w:szCs w:val="21"/>
            <w:shd w:val="clear" w:color="auto" w:fill="FFFFFF"/>
          </w:rPr>
          <w:t>cromatina</w:t>
        </w:r>
      </w:hyperlink>
      <w:r w:rsidRPr="00732005">
        <w:rPr>
          <w:rFonts w:ascii="Helvetica" w:hAnsi="Helvetica"/>
          <w:sz w:val="21"/>
          <w:szCs w:val="21"/>
          <w:shd w:val="clear" w:color="auto" w:fill="FFFFFF"/>
        </w:rPr>
        <w:t> del </w:t>
      </w:r>
      <w:hyperlink r:id="rId65" w:tooltip="Núcleo celular" w:history="1">
        <w:r w:rsidRPr="00732005">
          <w:rPr>
            <w:rFonts w:ascii="Helvetica" w:hAnsi="Helvetica"/>
            <w:sz w:val="21"/>
            <w:szCs w:val="21"/>
            <w:shd w:val="clear" w:color="auto" w:fill="FFFFFF"/>
          </w:rPr>
          <w:t>núcleo celular</w:t>
        </w:r>
      </w:hyperlink>
      <w:r w:rsidRPr="00732005">
        <w:rPr>
          <w:rFonts w:ascii="Helvetica" w:hAnsi="Helvetica"/>
          <w:sz w:val="21"/>
          <w:szCs w:val="21"/>
          <w:shd w:val="clear" w:color="auto" w:fill="FFFFFF"/>
        </w:rPr>
        <w:t> durante las divisiones celulares (</w:t>
      </w:r>
      <w:hyperlink r:id="rId66" w:tooltip="Mitosis" w:history="1">
        <w:r w:rsidRPr="00732005">
          <w:rPr>
            <w:rFonts w:ascii="Helvetica" w:hAnsi="Helvetica"/>
            <w:sz w:val="21"/>
            <w:szCs w:val="21"/>
            <w:shd w:val="clear" w:color="auto" w:fill="FFFFFF"/>
          </w:rPr>
          <w:t>mitosis</w:t>
        </w:r>
      </w:hyperlink>
      <w:r w:rsidRPr="00732005">
        <w:rPr>
          <w:rFonts w:ascii="Helvetica" w:hAnsi="Helvetica"/>
          <w:sz w:val="21"/>
          <w:szCs w:val="21"/>
          <w:shd w:val="clear" w:color="auto" w:fill="FFFFFF"/>
        </w:rPr>
        <w:t xml:space="preserve"> y </w:t>
      </w:r>
      <w:hyperlink r:id="rId67" w:tooltip="Meiosis" w:history="1">
        <w:r w:rsidRPr="00732005">
          <w:rPr>
            <w:rFonts w:ascii="Helvetica" w:hAnsi="Helvetica"/>
            <w:sz w:val="21"/>
            <w:szCs w:val="21"/>
            <w:shd w:val="clear" w:color="auto" w:fill="FFFFFF"/>
          </w:rPr>
          <w:t>meiosis</w:t>
        </w:r>
      </w:hyperlink>
      <w:r w:rsidRPr="00732005">
        <w:rPr>
          <w:rFonts w:ascii="Helvetica" w:hAnsi="Helvetica"/>
          <w:sz w:val="21"/>
          <w:szCs w:val="21"/>
          <w:shd w:val="clear" w:color="auto" w:fill="FFFFFF"/>
        </w:rPr>
        <w:t>). En las </w:t>
      </w:r>
      <w:hyperlink r:id="rId68" w:tooltip="Célula eucariota" w:history="1">
        <w:r w:rsidRPr="00732005">
          <w:rPr>
            <w:rFonts w:ascii="Helvetica" w:hAnsi="Helvetica"/>
            <w:sz w:val="21"/>
            <w:szCs w:val="21"/>
            <w:shd w:val="clear" w:color="auto" w:fill="FFFFFF"/>
          </w:rPr>
          <w:t>células eucariotas</w:t>
        </w:r>
      </w:hyperlink>
      <w:r w:rsidRPr="00732005">
        <w:rPr>
          <w:rFonts w:ascii="Helvetica" w:hAnsi="Helvetica"/>
          <w:sz w:val="21"/>
          <w:szCs w:val="21"/>
          <w:shd w:val="clear" w:color="auto" w:fill="FFFFFF"/>
        </w:rPr>
        <w:t> y en las </w:t>
      </w:r>
      <w:hyperlink r:id="rId69" w:tooltip="Archaea" w:history="1">
        <w:r w:rsidRPr="00732005">
          <w:rPr>
            <w:rFonts w:ascii="Helvetica" w:hAnsi="Helvetica"/>
            <w:sz w:val="21"/>
            <w:szCs w:val="21"/>
            <w:shd w:val="clear" w:color="auto" w:fill="FFFFFF"/>
          </w:rPr>
          <w:t>arqueas</w:t>
        </w:r>
      </w:hyperlink>
      <w:r w:rsidRPr="00732005">
        <w:rPr>
          <w:rFonts w:ascii="Helvetica" w:hAnsi="Helvetica"/>
          <w:sz w:val="21"/>
          <w:szCs w:val="21"/>
          <w:shd w:val="clear" w:color="auto" w:fill="FFFFFF"/>
        </w:rPr>
        <w:t> (a diferencia que en las </w:t>
      </w:r>
      <w:hyperlink r:id="rId70" w:tooltip="Bacteria" w:history="1">
        <w:r w:rsidRPr="00732005">
          <w:rPr>
            <w:rFonts w:ascii="Helvetica" w:hAnsi="Helvetica"/>
            <w:sz w:val="21"/>
            <w:szCs w:val="21"/>
            <w:shd w:val="clear" w:color="auto" w:fill="FFFFFF"/>
          </w:rPr>
          <w:t>bacterias</w:t>
        </w:r>
      </w:hyperlink>
      <w:r w:rsidRPr="00732005">
        <w:rPr>
          <w:rFonts w:ascii="Helvetica" w:hAnsi="Helvetica"/>
          <w:sz w:val="21"/>
          <w:szCs w:val="21"/>
          <w:shd w:val="clear" w:color="auto" w:fill="FFFFFF"/>
        </w:rPr>
        <w:t>), el </w:t>
      </w:r>
      <w:hyperlink r:id="rId71" w:tooltip="Ácido desoxirribonucleico" w:history="1">
        <w:r w:rsidRPr="00732005">
          <w:rPr>
            <w:rFonts w:ascii="Helvetica" w:hAnsi="Helvetica"/>
            <w:sz w:val="21"/>
            <w:szCs w:val="21"/>
            <w:shd w:val="clear" w:color="auto" w:fill="FFFFFF"/>
          </w:rPr>
          <w:t>ADN</w:t>
        </w:r>
      </w:hyperlink>
      <w:r w:rsidRPr="00732005">
        <w:rPr>
          <w:rFonts w:ascii="Helvetica" w:hAnsi="Helvetica"/>
          <w:sz w:val="21"/>
          <w:szCs w:val="21"/>
          <w:shd w:val="clear" w:color="auto" w:fill="FFFFFF"/>
        </w:rPr>
        <w:t xml:space="preserve"> siempre se encontrará en forma de </w:t>
      </w:r>
      <w:hyperlink r:id="rId72" w:tooltip="Cromatina" w:history="1">
        <w:r w:rsidRPr="00732005">
          <w:rPr>
            <w:rFonts w:ascii="Helvetica" w:hAnsi="Helvetica"/>
            <w:sz w:val="21"/>
            <w:szCs w:val="21"/>
            <w:shd w:val="clear" w:color="auto" w:fill="FFFFFF"/>
          </w:rPr>
          <w:t>cromatina</w:t>
        </w:r>
      </w:hyperlink>
      <w:r w:rsidRPr="00732005">
        <w:rPr>
          <w:rFonts w:ascii="Helvetica" w:hAnsi="Helvetica"/>
          <w:sz w:val="21"/>
          <w:szCs w:val="21"/>
          <w:shd w:val="clear" w:color="auto" w:fill="FFFFFF"/>
        </w:rPr>
        <w:t>, es decir asociado fuertemente a unas </w:t>
      </w:r>
      <w:hyperlink r:id="rId73" w:tooltip="Proteína" w:history="1">
        <w:r w:rsidRPr="00732005">
          <w:rPr>
            <w:rFonts w:ascii="Helvetica" w:hAnsi="Helvetica"/>
            <w:sz w:val="21"/>
            <w:szCs w:val="21"/>
            <w:shd w:val="clear" w:color="auto" w:fill="FFFFFF"/>
          </w:rPr>
          <w:t>proteínas</w:t>
        </w:r>
      </w:hyperlink>
      <w:r w:rsidRPr="00732005">
        <w:rPr>
          <w:rFonts w:ascii="Helvetica" w:hAnsi="Helvetica"/>
          <w:sz w:val="21"/>
          <w:szCs w:val="21"/>
          <w:shd w:val="clear" w:color="auto" w:fill="FFFFFF"/>
        </w:rPr>
        <w:t> denominadas </w:t>
      </w:r>
      <w:hyperlink r:id="rId74" w:tooltip="Histona" w:history="1">
        <w:r w:rsidRPr="00732005">
          <w:rPr>
            <w:rFonts w:ascii="Helvetica" w:hAnsi="Helvetica"/>
            <w:sz w:val="21"/>
            <w:szCs w:val="21"/>
            <w:shd w:val="clear" w:color="auto" w:fill="FFFFFF"/>
          </w:rPr>
          <w:t>histonas</w:t>
        </w:r>
      </w:hyperlink>
      <w:r w:rsidRPr="00732005">
        <w:rPr>
          <w:rFonts w:ascii="Helvetica" w:hAnsi="Helvetica"/>
          <w:sz w:val="21"/>
          <w:szCs w:val="21"/>
          <w:shd w:val="clear" w:color="auto" w:fill="FFFFFF"/>
        </w:rPr>
        <w:t>. Este material se encuentra en el núcleo de las células eucariotas y se visualiza como una maraña de hilos delgados. Cuando el núcleo celular comienza el proceso de división (</w:t>
      </w:r>
      <w:hyperlink r:id="rId75" w:tooltip="Mitosis" w:history="1">
        <w:r w:rsidRPr="00732005">
          <w:rPr>
            <w:rFonts w:ascii="Helvetica" w:hAnsi="Helvetica"/>
            <w:sz w:val="21"/>
            <w:szCs w:val="21"/>
            <w:shd w:val="clear" w:color="auto" w:fill="FFFFFF"/>
          </w:rPr>
          <w:t>cariocinesis</w:t>
        </w:r>
      </w:hyperlink>
      <w:r w:rsidRPr="00732005">
        <w:rPr>
          <w:rFonts w:ascii="Helvetica" w:hAnsi="Helvetica"/>
          <w:sz w:val="21"/>
          <w:szCs w:val="21"/>
          <w:shd w:val="clear" w:color="auto" w:fill="FFFFFF"/>
        </w:rPr>
        <w:t>), esa maraña de hilos inicia un fenómeno de condensación progresivo que finaliza en la formación de entidades discretas e independientes: los cromosomas. Por lo tanto, cromatina y cromosoma son dos aspectos morfológicamente distintos de una misma entidad celular.</w:t>
      </w:r>
    </w:p>
    <w:p w:rsidR="00C4374F" w:rsidRPr="00732005" w:rsidRDefault="00C4374F" w:rsidP="00C4374F">
      <w:pPr>
        <w:jc w:val="both"/>
        <w:rPr>
          <w:rFonts w:ascii="Helvetica" w:hAnsi="Helvetica"/>
          <w:sz w:val="21"/>
          <w:szCs w:val="21"/>
          <w:shd w:val="clear" w:color="auto" w:fill="FFFFFF"/>
        </w:rPr>
      </w:pPr>
      <w:r w:rsidRPr="00732005">
        <w:rPr>
          <w:rFonts w:ascii="Helvetica" w:hAnsi="Helvetica"/>
          <w:sz w:val="21"/>
          <w:szCs w:val="21"/>
          <w:shd w:val="clear" w:color="auto" w:fill="FFFFFF"/>
        </w:rPr>
        <w:t>Cuando se examinan con detalle durante la mitosis, se observa que los cromosomas presentan una forma y un tamaño característicos. Cada cromosoma tiene una región condensada, o constreñida, llamada </w:t>
      </w:r>
      <w:hyperlink r:id="rId76" w:tooltip="Centrómero" w:history="1">
        <w:r w:rsidRPr="00732005">
          <w:rPr>
            <w:rFonts w:ascii="Helvetica" w:hAnsi="Helvetica"/>
            <w:sz w:val="21"/>
            <w:szCs w:val="21"/>
            <w:shd w:val="clear" w:color="auto" w:fill="FFFFFF"/>
          </w:rPr>
          <w:t>centrómero</w:t>
        </w:r>
      </w:hyperlink>
      <w:r w:rsidRPr="00732005">
        <w:rPr>
          <w:rFonts w:ascii="Helvetica" w:hAnsi="Helvetica"/>
          <w:sz w:val="21"/>
          <w:szCs w:val="21"/>
          <w:shd w:val="clear" w:color="auto" w:fill="FFFFFF"/>
        </w:rPr>
        <w:t>, que confiere la apariencia general de cada cromosoma y que permite clasificarlos según la posición del centrómero a lo largo del cromosoma. Otra observación que se puede realizar es que el número de cromosomas de los individuos de la misma especie es constante. Esta cantidad de cromosomas se denomina número </w:t>
      </w:r>
      <w:hyperlink r:id="rId77" w:tooltip="Diploide" w:history="1">
        <w:r w:rsidRPr="00732005">
          <w:rPr>
            <w:rFonts w:ascii="Helvetica" w:hAnsi="Helvetica"/>
            <w:sz w:val="21"/>
            <w:szCs w:val="21"/>
            <w:shd w:val="clear" w:color="auto" w:fill="FFFFFF"/>
          </w:rPr>
          <w:t>diploide</w:t>
        </w:r>
      </w:hyperlink>
      <w:r w:rsidRPr="00732005">
        <w:rPr>
          <w:rFonts w:ascii="Helvetica" w:hAnsi="Helvetica"/>
          <w:sz w:val="21"/>
          <w:szCs w:val="21"/>
          <w:shd w:val="clear" w:color="auto" w:fill="FFFFFF"/>
        </w:rPr>
        <w:t> y se simboliza como </w:t>
      </w:r>
      <w:r w:rsidRPr="00732005">
        <w:rPr>
          <w:rFonts w:ascii="Helvetica" w:hAnsi="Helvetica"/>
          <w:i/>
          <w:iCs/>
          <w:sz w:val="21"/>
          <w:szCs w:val="21"/>
          <w:shd w:val="clear" w:color="auto" w:fill="FFFFFF"/>
        </w:rPr>
        <w:t>2n</w:t>
      </w:r>
      <w:r w:rsidRPr="00732005">
        <w:rPr>
          <w:rFonts w:ascii="Helvetica" w:hAnsi="Helvetica"/>
          <w:sz w:val="21"/>
          <w:szCs w:val="21"/>
          <w:shd w:val="clear" w:color="auto" w:fill="FFFFFF"/>
        </w:rPr>
        <w:t>. Cuando se examina la longitud de tales cromosomas y la situación del centrómero surge el segundo rasgo general: para cada cromosoma con una longitud y una posición del centrómero determinada existe otro cromosoma con rasgos idénticos, o sea, casi todos los cromosomas se encuentran formando parejas. Los miembros de cada par se denominan </w:t>
      </w:r>
      <w:hyperlink r:id="rId78" w:tooltip="Cromosoma homólogo" w:history="1">
        <w:r w:rsidRPr="00732005">
          <w:rPr>
            <w:rFonts w:ascii="Helvetica" w:hAnsi="Helvetica"/>
            <w:sz w:val="21"/>
            <w:szCs w:val="21"/>
            <w:shd w:val="clear" w:color="auto" w:fill="FFFFFF"/>
          </w:rPr>
          <w:t>cromosomas homólogos</w:t>
        </w:r>
      </w:hyperlink>
      <w:r w:rsidRPr="00732005">
        <w:rPr>
          <w:rFonts w:ascii="Helvetica" w:hAnsi="Helvetica"/>
          <w:sz w:val="21"/>
          <w:szCs w:val="21"/>
          <w:shd w:val="clear" w:color="auto" w:fill="FFFFFF"/>
        </w:rPr>
        <w:t>.</w:t>
      </w:r>
    </w:p>
    <w:p w:rsidR="00C4374F" w:rsidRPr="00732005" w:rsidRDefault="00C4374F" w:rsidP="00C4374F">
      <w:pPr>
        <w:jc w:val="both"/>
        <w:rPr>
          <w:rFonts w:ascii="Arial" w:hAnsi="Arial" w:cs="Arial"/>
          <w:b/>
          <w:sz w:val="20"/>
          <w:szCs w:val="20"/>
          <w:shd w:val="clear" w:color="auto" w:fill="FFFFFF"/>
        </w:rPr>
      </w:pPr>
      <w:r w:rsidRPr="00732005">
        <w:rPr>
          <w:rFonts w:ascii="Helvetica" w:hAnsi="Helvetica"/>
          <w:color w:val="252525"/>
          <w:sz w:val="21"/>
          <w:szCs w:val="21"/>
          <w:shd w:val="clear" w:color="auto" w:fill="FFFFFF"/>
        </w:rPr>
        <w:lastRenderedPageBreak/>
        <w:t>Las parejas de cromosomas homólogos, además, una semejanza genética fun</w:t>
      </w:r>
      <w:r w:rsidRPr="00732005">
        <w:rPr>
          <w:rFonts w:ascii="Helvetica" w:hAnsi="Helvetica"/>
          <w:sz w:val="21"/>
          <w:szCs w:val="21"/>
          <w:shd w:val="clear" w:color="auto" w:fill="FFFFFF"/>
        </w:rPr>
        <w:t>damental: presentan los mismos </w:t>
      </w:r>
      <w:hyperlink r:id="rId79" w:tooltip="Gen" w:history="1">
        <w:r w:rsidRPr="00732005">
          <w:rPr>
            <w:rFonts w:ascii="Helvetica" w:hAnsi="Helvetica"/>
            <w:sz w:val="21"/>
            <w:szCs w:val="21"/>
            <w:shd w:val="clear" w:color="auto" w:fill="FFFFFF"/>
          </w:rPr>
          <w:t>genes</w:t>
        </w:r>
      </w:hyperlink>
      <w:r w:rsidRPr="00732005">
        <w:rPr>
          <w:rFonts w:ascii="Helvetica" w:hAnsi="Helvetica"/>
          <w:sz w:val="21"/>
          <w:szCs w:val="21"/>
          <w:shd w:val="clear" w:color="auto" w:fill="FFFFFF"/>
        </w:rPr>
        <w:t> situados en los mismos lugares a lo largo del cromosoma (tales lugares se denominan </w:t>
      </w:r>
      <w:hyperlink r:id="rId80" w:tooltip="Locus" w:history="1">
        <w:r w:rsidRPr="00732005">
          <w:rPr>
            <w:rFonts w:ascii="Helvetica" w:hAnsi="Helvetica"/>
            <w:i/>
            <w:iCs/>
            <w:sz w:val="21"/>
            <w:szCs w:val="21"/>
            <w:shd w:val="clear" w:color="auto" w:fill="FFFFFF"/>
          </w:rPr>
          <w:t>locus</w:t>
        </w:r>
      </w:hyperlink>
      <w:r w:rsidRPr="00732005">
        <w:rPr>
          <w:rFonts w:ascii="Helvetica" w:hAnsi="Helvetica"/>
          <w:sz w:val="21"/>
          <w:szCs w:val="21"/>
          <w:shd w:val="clear" w:color="auto" w:fill="FFFFFF"/>
        </w:rPr>
        <w:t> o </w:t>
      </w:r>
      <w:proofErr w:type="spellStart"/>
      <w:r w:rsidRPr="00732005">
        <w:rPr>
          <w:rFonts w:ascii="Helvetica" w:hAnsi="Helvetica"/>
          <w:i/>
          <w:iCs/>
          <w:sz w:val="21"/>
          <w:szCs w:val="21"/>
          <w:shd w:val="clear" w:color="auto" w:fill="FFFFFF"/>
        </w:rPr>
        <w:t>loci</w:t>
      </w:r>
      <w:proofErr w:type="spellEnd"/>
      <w:r w:rsidRPr="00732005">
        <w:rPr>
          <w:rFonts w:ascii="Helvetica" w:hAnsi="Helvetica"/>
          <w:sz w:val="21"/>
          <w:szCs w:val="21"/>
          <w:shd w:val="clear" w:color="auto" w:fill="FFFFFF"/>
        </w:rPr>
        <w:t> en plural). Esto indica que cada miembro del par de homólogos lleva información genética para las mismas características del organismo. En organismos con reproducción sexual, uno de los miembros del par de cromosomas homólogos proviene de la madre (a través del </w:t>
      </w:r>
      <w:hyperlink r:id="rId81" w:tooltip="Óvulo" w:history="1">
        <w:r w:rsidRPr="00732005">
          <w:rPr>
            <w:rFonts w:ascii="Helvetica" w:hAnsi="Helvetica"/>
            <w:sz w:val="21"/>
            <w:szCs w:val="21"/>
            <w:shd w:val="clear" w:color="auto" w:fill="FFFFFF"/>
          </w:rPr>
          <w:t>óvulo</w:t>
        </w:r>
      </w:hyperlink>
      <w:r w:rsidRPr="00732005">
        <w:rPr>
          <w:rFonts w:ascii="Helvetica" w:hAnsi="Helvetica"/>
          <w:sz w:val="21"/>
          <w:szCs w:val="21"/>
          <w:shd w:val="clear" w:color="auto" w:fill="FFFFFF"/>
        </w:rPr>
        <w:t>) y el otro del padre (a través del </w:t>
      </w:r>
      <w:hyperlink r:id="rId82" w:tooltip="Espermatozoide" w:history="1">
        <w:r w:rsidRPr="00732005">
          <w:rPr>
            <w:rFonts w:ascii="Helvetica" w:hAnsi="Helvetica"/>
            <w:sz w:val="21"/>
            <w:szCs w:val="21"/>
            <w:shd w:val="clear" w:color="auto" w:fill="FFFFFF"/>
          </w:rPr>
          <w:t>espermatozoide</w:t>
        </w:r>
      </w:hyperlink>
      <w:r w:rsidRPr="00732005">
        <w:rPr>
          <w:rFonts w:ascii="Helvetica" w:hAnsi="Helvetica"/>
          <w:sz w:val="21"/>
          <w:szCs w:val="21"/>
          <w:shd w:val="clear" w:color="auto" w:fill="FFFFFF"/>
        </w:rPr>
        <w:t>). Por ello, y como consecuencia de la herencia biparental, cada organismo diploide tiene dos copias de cada uno de los genes, cada una ubicada en uno de los cromosomas homólogos.</w:t>
      </w:r>
    </w:p>
    <w:p w:rsidR="00C4374F" w:rsidRPr="00732005" w:rsidRDefault="00C4374F" w:rsidP="00C4374F">
      <w:pPr>
        <w:jc w:val="both"/>
        <w:rPr>
          <w:rFonts w:ascii="Arial" w:hAnsi="Arial" w:cs="Arial"/>
          <w:b/>
          <w:color w:val="000000" w:themeColor="text1"/>
          <w:sz w:val="20"/>
          <w:szCs w:val="20"/>
          <w:shd w:val="clear" w:color="auto" w:fill="FFFFFF"/>
        </w:rPr>
      </w:pPr>
      <w:r w:rsidRPr="00732005">
        <w:rPr>
          <w:rFonts w:ascii="Arial" w:hAnsi="Arial" w:cs="Arial"/>
          <w:b/>
          <w:color w:val="000000" w:themeColor="text1"/>
          <w:sz w:val="20"/>
          <w:szCs w:val="20"/>
          <w:shd w:val="clear" w:color="auto" w:fill="FFFFFF"/>
        </w:rPr>
        <w:t xml:space="preserve">GENOTIPO Y FENOTIPO: </w:t>
      </w:r>
      <w:r w:rsidRPr="00732005">
        <w:rPr>
          <w:rFonts w:ascii="Arial" w:hAnsi="Arial" w:cs="Arial"/>
          <w:sz w:val="20"/>
          <w:szCs w:val="20"/>
        </w:rPr>
        <w:t xml:space="preserve">El </w:t>
      </w:r>
      <w:r w:rsidRPr="00732005">
        <w:rPr>
          <w:rFonts w:ascii="Arial" w:hAnsi="Arial" w:cs="Arial"/>
          <w:bCs/>
          <w:sz w:val="20"/>
          <w:szCs w:val="20"/>
        </w:rPr>
        <w:t>genotipo</w:t>
      </w:r>
      <w:r w:rsidRPr="00732005">
        <w:rPr>
          <w:rFonts w:ascii="Arial" w:hAnsi="Arial" w:cs="Arial"/>
          <w:sz w:val="20"/>
          <w:szCs w:val="20"/>
        </w:rPr>
        <w:t xml:space="preserve"> se refiere a la información genética que posee un organismo en particular, en forma de </w:t>
      </w:r>
      <w:hyperlink r:id="rId83" w:tooltip="ADN" w:history="1">
        <w:r w:rsidRPr="00732005">
          <w:rPr>
            <w:rFonts w:ascii="Arial" w:hAnsi="Arial" w:cs="Arial"/>
            <w:sz w:val="20"/>
            <w:szCs w:val="20"/>
          </w:rPr>
          <w:t>ADN</w:t>
        </w:r>
      </w:hyperlink>
      <w:r w:rsidRPr="00732005">
        <w:rPr>
          <w:rFonts w:ascii="Arial" w:hAnsi="Arial" w:cs="Arial"/>
          <w:sz w:val="20"/>
          <w:szCs w:val="20"/>
        </w:rPr>
        <w:t xml:space="preserve">. Normalmente el </w:t>
      </w:r>
      <w:hyperlink r:id="rId84" w:tooltip="Genoma" w:history="1">
        <w:r w:rsidRPr="00732005">
          <w:rPr>
            <w:rFonts w:ascii="Arial" w:hAnsi="Arial" w:cs="Arial"/>
            <w:sz w:val="20"/>
            <w:szCs w:val="20"/>
          </w:rPr>
          <w:t>genoma</w:t>
        </w:r>
      </w:hyperlink>
      <w:r w:rsidRPr="00732005">
        <w:rPr>
          <w:rFonts w:ascii="Arial" w:hAnsi="Arial" w:cs="Arial"/>
          <w:sz w:val="20"/>
          <w:szCs w:val="20"/>
        </w:rPr>
        <w:t xml:space="preserve"> de una especie incluye numerosas variaciones o </w:t>
      </w:r>
      <w:hyperlink r:id="rId85" w:tooltip="Polimorfismo genético" w:history="1">
        <w:r w:rsidRPr="00732005">
          <w:rPr>
            <w:rFonts w:ascii="Arial" w:hAnsi="Arial" w:cs="Arial"/>
            <w:sz w:val="20"/>
            <w:szCs w:val="20"/>
          </w:rPr>
          <w:t>polimorfismos</w:t>
        </w:r>
      </w:hyperlink>
      <w:r w:rsidRPr="00732005">
        <w:rPr>
          <w:rFonts w:ascii="Arial" w:hAnsi="Arial" w:cs="Arial"/>
          <w:sz w:val="20"/>
          <w:szCs w:val="20"/>
        </w:rPr>
        <w:t xml:space="preserve"> en muchos de sus genes. El </w:t>
      </w:r>
      <w:hyperlink r:id="rId86" w:tooltip="Genotipado" w:history="1">
        <w:proofErr w:type="spellStart"/>
        <w:r w:rsidRPr="00732005">
          <w:rPr>
            <w:rFonts w:ascii="Arial" w:hAnsi="Arial" w:cs="Arial"/>
            <w:sz w:val="20"/>
            <w:szCs w:val="20"/>
          </w:rPr>
          <w:t>genotipado</w:t>
        </w:r>
        <w:proofErr w:type="spellEnd"/>
      </w:hyperlink>
      <w:r w:rsidRPr="00732005">
        <w:rPr>
          <w:rFonts w:ascii="Arial" w:hAnsi="Arial" w:cs="Arial"/>
          <w:sz w:val="20"/>
          <w:szCs w:val="20"/>
        </w:rPr>
        <w:t xml:space="preserve"> se usa para determinar qué variaciones específicas existen en el individuo. El genotipo, junto con factores ambientales que actúan sobre el ADN, </w:t>
      </w:r>
      <w:hyperlink r:id="rId87" w:tooltip="Genética" w:history="1">
        <w:r w:rsidRPr="00732005">
          <w:rPr>
            <w:rFonts w:ascii="Arial" w:hAnsi="Arial" w:cs="Arial"/>
            <w:sz w:val="20"/>
            <w:szCs w:val="20"/>
          </w:rPr>
          <w:t>determina</w:t>
        </w:r>
      </w:hyperlink>
      <w:r w:rsidRPr="00732005">
        <w:rPr>
          <w:rFonts w:ascii="Arial" w:hAnsi="Arial" w:cs="Arial"/>
          <w:sz w:val="20"/>
          <w:szCs w:val="20"/>
        </w:rPr>
        <w:t xml:space="preserve"> las características del organismo, es decir, su </w:t>
      </w:r>
      <w:hyperlink r:id="rId88" w:tooltip="Fenotipo" w:history="1">
        <w:r w:rsidRPr="00732005">
          <w:rPr>
            <w:rFonts w:ascii="Arial" w:hAnsi="Arial" w:cs="Arial"/>
            <w:sz w:val="20"/>
            <w:szCs w:val="20"/>
          </w:rPr>
          <w:t>fenotipo</w:t>
        </w:r>
      </w:hyperlink>
      <w:r w:rsidRPr="00732005">
        <w:rPr>
          <w:rFonts w:ascii="Arial" w:hAnsi="Arial" w:cs="Arial"/>
          <w:sz w:val="20"/>
          <w:szCs w:val="20"/>
        </w:rPr>
        <w:t xml:space="preserve">. De otro modo, el genotipo puede definirse como el conjunto de </w:t>
      </w:r>
      <w:r w:rsidRPr="00732005">
        <w:rPr>
          <w:rFonts w:ascii="Arial" w:hAnsi="Arial" w:cs="Arial"/>
          <w:i/>
          <w:iCs/>
          <w:sz w:val="20"/>
          <w:szCs w:val="20"/>
        </w:rPr>
        <w:t>genes</w:t>
      </w:r>
      <w:r w:rsidRPr="00732005">
        <w:rPr>
          <w:rFonts w:ascii="Arial" w:hAnsi="Arial" w:cs="Arial"/>
          <w:sz w:val="20"/>
          <w:szCs w:val="20"/>
        </w:rPr>
        <w:t xml:space="preserve"> de un organismo y el fenotipo como el conjunto de </w:t>
      </w:r>
      <w:r w:rsidRPr="00732005">
        <w:rPr>
          <w:rFonts w:ascii="Arial" w:hAnsi="Arial" w:cs="Arial"/>
          <w:i/>
          <w:iCs/>
          <w:sz w:val="20"/>
          <w:szCs w:val="20"/>
        </w:rPr>
        <w:t>rasgos</w:t>
      </w:r>
      <w:r w:rsidRPr="00732005">
        <w:rPr>
          <w:rFonts w:ascii="Arial" w:hAnsi="Arial" w:cs="Arial"/>
          <w:sz w:val="20"/>
          <w:szCs w:val="20"/>
        </w:rPr>
        <w:t xml:space="preserve"> de un organismo. Por tanto, los científicos y los médicos hablan a veces por ejemplo del genotipo de un </w:t>
      </w:r>
      <w:hyperlink r:id="rId89" w:tooltip="Cáncer" w:history="1">
        <w:r w:rsidRPr="00732005">
          <w:rPr>
            <w:rFonts w:ascii="Arial" w:hAnsi="Arial" w:cs="Arial"/>
            <w:sz w:val="20"/>
            <w:szCs w:val="20"/>
          </w:rPr>
          <w:t>cáncer</w:t>
        </w:r>
      </w:hyperlink>
      <w:r w:rsidRPr="00732005">
        <w:rPr>
          <w:rFonts w:ascii="Arial" w:hAnsi="Arial" w:cs="Arial"/>
          <w:sz w:val="20"/>
          <w:szCs w:val="20"/>
        </w:rPr>
        <w:t xml:space="preserve"> particular, separando así la enfermedad del enfermo. Toda la información contenida en los cromosomas se conoce como genotipo, sin embargo dicha información puede o no manifestarse en el individuo. El </w:t>
      </w:r>
      <w:hyperlink r:id="rId90" w:tooltip="Fenotipo" w:history="1">
        <w:r w:rsidRPr="00732005">
          <w:rPr>
            <w:rFonts w:ascii="Arial" w:hAnsi="Arial" w:cs="Arial"/>
            <w:sz w:val="20"/>
            <w:szCs w:val="20"/>
          </w:rPr>
          <w:t>fenotipo</w:t>
        </w:r>
      </w:hyperlink>
      <w:r w:rsidRPr="00732005">
        <w:rPr>
          <w:rFonts w:ascii="Arial" w:hAnsi="Arial" w:cs="Arial"/>
          <w:sz w:val="20"/>
          <w:szCs w:val="20"/>
        </w:rPr>
        <w:t xml:space="preserve"> se refiere a la expresión del genotipo más la influencia del medio.</w:t>
      </w:r>
    </w:p>
    <w:p w:rsidR="00C4374F" w:rsidRPr="00732005" w:rsidRDefault="00C4374F" w:rsidP="00C4374F">
      <w:pPr>
        <w:jc w:val="both"/>
        <w:rPr>
          <w:rFonts w:ascii="Arial" w:hAnsi="Arial" w:cs="Arial"/>
          <w:sz w:val="20"/>
          <w:szCs w:val="20"/>
        </w:rPr>
      </w:pPr>
      <w:r w:rsidRPr="00732005">
        <w:rPr>
          <w:rFonts w:ascii="Arial" w:hAnsi="Arial" w:cs="Arial"/>
          <w:b/>
          <w:sz w:val="20"/>
          <w:szCs w:val="20"/>
        </w:rPr>
        <w:t xml:space="preserve">LOCUS: </w:t>
      </w:r>
      <w:r w:rsidRPr="00732005">
        <w:rPr>
          <w:rFonts w:ascii="Arial" w:hAnsi="Arial" w:cs="Arial"/>
          <w:sz w:val="20"/>
          <w:szCs w:val="20"/>
        </w:rPr>
        <w:t xml:space="preserve">Un </w:t>
      </w:r>
      <w:r w:rsidRPr="00732005">
        <w:rPr>
          <w:rFonts w:ascii="Arial" w:hAnsi="Arial" w:cs="Arial"/>
          <w:b/>
          <w:bCs/>
          <w:sz w:val="20"/>
          <w:szCs w:val="20"/>
        </w:rPr>
        <w:t>locus</w:t>
      </w:r>
      <w:r w:rsidRPr="00732005">
        <w:rPr>
          <w:rFonts w:ascii="Arial" w:hAnsi="Arial" w:cs="Arial"/>
          <w:sz w:val="20"/>
          <w:szCs w:val="20"/>
        </w:rPr>
        <w:t xml:space="preserve"> (en latín, lugar; el plural es </w:t>
      </w:r>
      <w:proofErr w:type="spellStart"/>
      <w:r w:rsidRPr="00732005">
        <w:rPr>
          <w:rFonts w:ascii="Arial" w:hAnsi="Arial" w:cs="Arial"/>
          <w:i/>
          <w:iCs/>
          <w:sz w:val="20"/>
          <w:szCs w:val="20"/>
        </w:rPr>
        <w:t>loci</w:t>
      </w:r>
      <w:proofErr w:type="spellEnd"/>
      <w:r w:rsidRPr="00732005">
        <w:rPr>
          <w:rFonts w:ascii="Arial" w:hAnsi="Arial" w:cs="Arial"/>
          <w:sz w:val="20"/>
          <w:szCs w:val="20"/>
        </w:rPr>
        <w:t xml:space="preserve">) es una posición fija en un </w:t>
      </w:r>
      <w:hyperlink r:id="rId91" w:tooltip="Cromosoma" w:history="1">
        <w:r w:rsidRPr="00732005">
          <w:rPr>
            <w:rFonts w:ascii="Arial" w:hAnsi="Arial" w:cs="Arial"/>
            <w:sz w:val="20"/>
            <w:szCs w:val="20"/>
          </w:rPr>
          <w:t>cromosoma</w:t>
        </w:r>
      </w:hyperlink>
      <w:r w:rsidRPr="00732005">
        <w:rPr>
          <w:rFonts w:ascii="Arial" w:hAnsi="Arial" w:cs="Arial"/>
          <w:sz w:val="20"/>
          <w:szCs w:val="20"/>
        </w:rPr>
        <w:t xml:space="preserve">, como la posición de un </w:t>
      </w:r>
      <w:hyperlink r:id="rId92" w:tooltip="Gen" w:history="1">
        <w:r w:rsidRPr="00732005">
          <w:rPr>
            <w:rFonts w:ascii="Arial" w:hAnsi="Arial" w:cs="Arial"/>
            <w:sz w:val="20"/>
            <w:szCs w:val="20"/>
          </w:rPr>
          <w:t>gen</w:t>
        </w:r>
      </w:hyperlink>
      <w:r w:rsidRPr="00732005">
        <w:rPr>
          <w:rFonts w:ascii="Arial" w:hAnsi="Arial" w:cs="Arial"/>
          <w:sz w:val="20"/>
          <w:szCs w:val="20"/>
        </w:rPr>
        <w:t xml:space="preserve"> o de un marcador (</w:t>
      </w:r>
      <w:hyperlink r:id="rId93" w:tooltip="Marcador genético" w:history="1">
        <w:r w:rsidRPr="00732005">
          <w:rPr>
            <w:rFonts w:ascii="Arial" w:hAnsi="Arial" w:cs="Arial"/>
            <w:sz w:val="20"/>
            <w:szCs w:val="20"/>
          </w:rPr>
          <w:t>marcador genético</w:t>
        </w:r>
      </w:hyperlink>
      <w:r w:rsidRPr="00732005">
        <w:rPr>
          <w:rFonts w:ascii="Arial" w:hAnsi="Arial" w:cs="Arial"/>
          <w:sz w:val="20"/>
          <w:szCs w:val="20"/>
        </w:rPr>
        <w:t xml:space="preserve">). Una variante de la secuencia del </w:t>
      </w:r>
      <w:hyperlink r:id="rId94" w:tooltip="ADN" w:history="1">
        <w:r w:rsidRPr="00732005">
          <w:rPr>
            <w:rFonts w:ascii="Arial" w:hAnsi="Arial" w:cs="Arial"/>
            <w:sz w:val="20"/>
            <w:szCs w:val="20"/>
          </w:rPr>
          <w:t>ADN</w:t>
        </w:r>
      </w:hyperlink>
      <w:r w:rsidRPr="00732005">
        <w:rPr>
          <w:rFonts w:ascii="Arial" w:hAnsi="Arial" w:cs="Arial"/>
          <w:sz w:val="20"/>
          <w:szCs w:val="20"/>
        </w:rPr>
        <w:t xml:space="preserve"> en un determinado locus se llama </w:t>
      </w:r>
      <w:hyperlink r:id="rId95" w:tooltip="Alelo" w:history="1">
        <w:r w:rsidRPr="00732005">
          <w:rPr>
            <w:rFonts w:ascii="Arial" w:hAnsi="Arial" w:cs="Arial"/>
            <w:sz w:val="20"/>
            <w:szCs w:val="20"/>
          </w:rPr>
          <w:t>alelo</w:t>
        </w:r>
      </w:hyperlink>
      <w:r w:rsidRPr="00732005">
        <w:rPr>
          <w:rFonts w:ascii="Arial" w:hAnsi="Arial" w:cs="Arial"/>
          <w:sz w:val="20"/>
          <w:szCs w:val="20"/>
        </w:rPr>
        <w:t xml:space="preserve">. La lista ordenada de locus conocidos para un </w:t>
      </w:r>
      <w:hyperlink r:id="rId96" w:tooltip="Genoma" w:history="1">
        <w:r w:rsidRPr="00732005">
          <w:rPr>
            <w:rFonts w:ascii="Arial" w:hAnsi="Arial" w:cs="Arial"/>
            <w:sz w:val="20"/>
            <w:szCs w:val="20"/>
          </w:rPr>
          <w:t>genoma</w:t>
        </w:r>
      </w:hyperlink>
      <w:r w:rsidRPr="00732005">
        <w:rPr>
          <w:rFonts w:ascii="Arial" w:hAnsi="Arial" w:cs="Arial"/>
          <w:sz w:val="20"/>
          <w:szCs w:val="20"/>
        </w:rPr>
        <w:t xml:space="preserve"> particular se denomina </w:t>
      </w:r>
      <w:hyperlink r:id="rId97" w:tooltip="Mapa genético" w:history="1">
        <w:r w:rsidRPr="00732005">
          <w:rPr>
            <w:rFonts w:ascii="Arial" w:hAnsi="Arial" w:cs="Arial"/>
            <w:sz w:val="20"/>
            <w:szCs w:val="20"/>
          </w:rPr>
          <w:t>mapa genético</w:t>
        </w:r>
      </w:hyperlink>
      <w:r w:rsidRPr="00732005">
        <w:rPr>
          <w:rFonts w:ascii="Arial" w:hAnsi="Arial" w:cs="Arial"/>
          <w:sz w:val="20"/>
          <w:szCs w:val="20"/>
        </w:rPr>
        <w:t xml:space="preserve">, mientras que se denomina </w:t>
      </w:r>
      <w:hyperlink r:id="rId98" w:tooltip="Cartografía genética" w:history="1">
        <w:r w:rsidRPr="00732005">
          <w:rPr>
            <w:rFonts w:ascii="Arial" w:hAnsi="Arial" w:cs="Arial"/>
            <w:sz w:val="20"/>
            <w:szCs w:val="20"/>
          </w:rPr>
          <w:t>cartografía genética</w:t>
        </w:r>
      </w:hyperlink>
      <w:r w:rsidRPr="00732005">
        <w:rPr>
          <w:rFonts w:ascii="Arial" w:hAnsi="Arial" w:cs="Arial"/>
          <w:sz w:val="20"/>
          <w:szCs w:val="20"/>
        </w:rPr>
        <w:t xml:space="preserve"> al proceso de determinación del locus de un determinado </w:t>
      </w:r>
      <w:hyperlink r:id="rId99" w:tooltip="Carácter biológico" w:history="1">
        <w:r w:rsidRPr="00732005">
          <w:rPr>
            <w:rFonts w:ascii="Arial" w:hAnsi="Arial" w:cs="Arial"/>
            <w:sz w:val="20"/>
            <w:szCs w:val="20"/>
          </w:rPr>
          <w:t>carácter biológico</w:t>
        </w:r>
      </w:hyperlink>
      <w:r w:rsidRPr="00732005">
        <w:rPr>
          <w:rFonts w:ascii="Arial" w:hAnsi="Arial" w:cs="Arial"/>
          <w:sz w:val="20"/>
          <w:szCs w:val="20"/>
        </w:rPr>
        <w:t>.</w:t>
      </w:r>
    </w:p>
    <w:p w:rsidR="00C4374F" w:rsidRPr="00732005" w:rsidRDefault="00C4374F" w:rsidP="00C4374F">
      <w:pPr>
        <w:jc w:val="both"/>
        <w:rPr>
          <w:rFonts w:ascii="Arial" w:hAnsi="Arial" w:cs="Arial"/>
          <w:sz w:val="20"/>
          <w:szCs w:val="20"/>
        </w:rPr>
      </w:pPr>
      <w:r w:rsidRPr="00732005">
        <w:rPr>
          <w:rFonts w:ascii="Arial" w:hAnsi="Arial" w:cs="Arial"/>
          <w:sz w:val="20"/>
          <w:szCs w:val="20"/>
        </w:rPr>
        <w:t xml:space="preserve">Las células </w:t>
      </w:r>
      <w:hyperlink r:id="rId100" w:tooltip="Diploide" w:history="1">
        <w:r w:rsidRPr="00732005">
          <w:rPr>
            <w:rFonts w:ascii="Arial" w:hAnsi="Arial" w:cs="Arial"/>
            <w:sz w:val="20"/>
            <w:szCs w:val="20"/>
          </w:rPr>
          <w:t>diploides</w:t>
        </w:r>
      </w:hyperlink>
      <w:r w:rsidRPr="00732005">
        <w:rPr>
          <w:rFonts w:ascii="Arial" w:hAnsi="Arial" w:cs="Arial"/>
          <w:sz w:val="20"/>
          <w:szCs w:val="20"/>
        </w:rPr>
        <w:t xml:space="preserve"> y </w:t>
      </w:r>
      <w:hyperlink r:id="rId101" w:tooltip="Poliploide" w:history="1">
        <w:r w:rsidRPr="00732005">
          <w:rPr>
            <w:rFonts w:ascii="Arial" w:hAnsi="Arial" w:cs="Arial"/>
            <w:sz w:val="20"/>
            <w:szCs w:val="20"/>
          </w:rPr>
          <w:t>poliploides</w:t>
        </w:r>
      </w:hyperlink>
      <w:r w:rsidRPr="00732005">
        <w:rPr>
          <w:rFonts w:ascii="Arial" w:hAnsi="Arial" w:cs="Arial"/>
          <w:sz w:val="20"/>
          <w:szCs w:val="20"/>
        </w:rPr>
        <w:t xml:space="preserve"> cuyos cromosomas tienen el mismo alelo en algún locus se llaman </w:t>
      </w:r>
      <w:hyperlink r:id="rId102" w:tooltip="Homocigoto" w:history="1">
        <w:r w:rsidRPr="00732005">
          <w:rPr>
            <w:rFonts w:ascii="Arial" w:hAnsi="Arial" w:cs="Arial"/>
            <w:sz w:val="20"/>
            <w:szCs w:val="20"/>
          </w:rPr>
          <w:t>homocigotos</w:t>
        </w:r>
      </w:hyperlink>
      <w:r w:rsidRPr="00732005">
        <w:rPr>
          <w:rFonts w:ascii="Arial" w:hAnsi="Arial" w:cs="Arial"/>
          <w:sz w:val="20"/>
          <w:szCs w:val="20"/>
        </w:rPr>
        <w:t xml:space="preserve">, mientras que los que tienen diferentes alelos en un locus, </w:t>
      </w:r>
      <w:hyperlink r:id="rId103" w:tooltip="Heterocigoto" w:history="1">
        <w:r w:rsidRPr="00732005">
          <w:rPr>
            <w:rFonts w:ascii="Arial" w:hAnsi="Arial" w:cs="Arial"/>
            <w:sz w:val="20"/>
            <w:szCs w:val="20"/>
          </w:rPr>
          <w:t>heterocigotos</w:t>
        </w:r>
      </w:hyperlink>
      <w:r w:rsidRPr="00732005">
        <w:rPr>
          <w:rFonts w:ascii="Arial" w:hAnsi="Arial" w:cs="Arial"/>
          <w:sz w:val="20"/>
          <w:szCs w:val="20"/>
        </w:rPr>
        <w:t>.</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Los genes controlan todos los aspectos de la vida de cada organismo, incluyendo metabolismo, forma, desarrollo y reproducción. Por ejemplo, una proteína X hará que en el individuo se manifieste el rasgo de "pelo oscuro", mientras que la proteína Y determinará el rasgo de "pelo claro".</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Vemos entonces que la carga genética de un determinado organismo no puede ser idéntica a la de otro, aunque se trate de la misma especie. Sin embargo, debe ser en rasgos generales similar para que la reproducción se pueda concretar, ya que una de las propiedades más importantes del ADN, y por la cual se ha dicho que fue posible la evolución, es la de dividirse y fusionarse con el ADN de otro individuo de la misma especie para lograr descendencia diversificada.</w:t>
      </w:r>
    </w:p>
    <w:p w:rsidR="00C4374F" w:rsidRPr="00732005" w:rsidRDefault="00C4374F" w:rsidP="00C4374F">
      <w:pPr>
        <w:jc w:val="both"/>
        <w:rPr>
          <w:rFonts w:ascii="Arial" w:hAnsi="Arial" w:cs="Arial"/>
          <w:sz w:val="20"/>
          <w:szCs w:val="20"/>
        </w:rPr>
      </w:pPr>
      <w:r w:rsidRPr="00732005">
        <w:rPr>
          <w:rFonts w:ascii="Arial" w:hAnsi="Arial" w:cs="Arial"/>
          <w:sz w:val="20"/>
          <w:szCs w:val="20"/>
        </w:rPr>
        <w:t xml:space="preserve">Un </w:t>
      </w:r>
      <w:r w:rsidRPr="00732005">
        <w:rPr>
          <w:rFonts w:ascii="Arial" w:hAnsi="Arial" w:cs="Arial"/>
          <w:b/>
          <w:bCs/>
          <w:sz w:val="20"/>
          <w:szCs w:val="20"/>
        </w:rPr>
        <w:t>gen</w:t>
      </w:r>
      <w:r w:rsidRPr="00732005">
        <w:rPr>
          <w:rFonts w:ascii="Arial" w:hAnsi="Arial" w:cs="Arial"/>
          <w:sz w:val="20"/>
          <w:szCs w:val="20"/>
        </w:rPr>
        <w:t xml:space="preserve"> es una </w:t>
      </w:r>
      <w:r w:rsidRPr="00732005">
        <w:rPr>
          <w:rFonts w:ascii="Arial" w:hAnsi="Arial" w:cs="Arial"/>
          <w:bCs/>
          <w:sz w:val="20"/>
          <w:szCs w:val="20"/>
        </w:rPr>
        <w:t>unidad de información dentro del genoma</w:t>
      </w:r>
      <w:r w:rsidRPr="00732005">
        <w:rPr>
          <w:rFonts w:ascii="Arial" w:hAnsi="Arial" w:cs="Arial"/>
          <w:sz w:val="20"/>
          <w:szCs w:val="20"/>
        </w:rPr>
        <w:t xml:space="preserve">, que contiene todos los elementos necesarios para su </w:t>
      </w:r>
      <w:r w:rsidRPr="00732005">
        <w:rPr>
          <w:rFonts w:ascii="Arial" w:hAnsi="Arial" w:cs="Arial"/>
          <w:bCs/>
          <w:sz w:val="20"/>
          <w:szCs w:val="20"/>
        </w:rPr>
        <w:t>expresión de manera regulada.</w:t>
      </w:r>
      <w:r w:rsidRPr="00732005">
        <w:rPr>
          <w:rFonts w:ascii="Arial" w:hAnsi="Arial" w:cs="Arial"/>
          <w:sz w:val="20"/>
          <w:szCs w:val="20"/>
        </w:rPr>
        <w:t xml:space="preserve"> También se conoce como una secuencia de </w:t>
      </w:r>
      <w:hyperlink r:id="rId104" w:tooltip="Nucleótido" w:history="1">
        <w:r w:rsidRPr="00732005">
          <w:rPr>
            <w:rFonts w:ascii="Arial" w:hAnsi="Arial" w:cs="Arial"/>
            <w:sz w:val="20"/>
            <w:szCs w:val="20"/>
          </w:rPr>
          <w:t>nucleótidos</w:t>
        </w:r>
      </w:hyperlink>
      <w:r w:rsidRPr="00732005">
        <w:rPr>
          <w:rFonts w:ascii="Arial" w:hAnsi="Arial" w:cs="Arial"/>
          <w:sz w:val="20"/>
          <w:szCs w:val="20"/>
        </w:rPr>
        <w:t xml:space="preserve"> en la molécula de </w:t>
      </w:r>
      <w:hyperlink r:id="rId105" w:tooltip="ADN" w:history="1">
        <w:r w:rsidRPr="00732005">
          <w:rPr>
            <w:rFonts w:ascii="Arial" w:hAnsi="Arial" w:cs="Arial"/>
            <w:sz w:val="20"/>
            <w:szCs w:val="20"/>
          </w:rPr>
          <w:t>ADN</w:t>
        </w:r>
      </w:hyperlink>
      <w:r w:rsidRPr="00732005">
        <w:rPr>
          <w:rFonts w:ascii="Arial" w:hAnsi="Arial" w:cs="Arial"/>
          <w:sz w:val="20"/>
          <w:szCs w:val="20"/>
        </w:rPr>
        <w:t xml:space="preserve"> (o </w:t>
      </w:r>
      <w:hyperlink r:id="rId106" w:tooltip="ARN" w:history="1">
        <w:r w:rsidRPr="00732005">
          <w:rPr>
            <w:rFonts w:ascii="Arial" w:hAnsi="Arial" w:cs="Arial"/>
            <w:sz w:val="20"/>
            <w:szCs w:val="20"/>
          </w:rPr>
          <w:t>ARN</w:t>
        </w:r>
      </w:hyperlink>
      <w:r w:rsidRPr="00732005">
        <w:rPr>
          <w:rFonts w:ascii="Arial" w:hAnsi="Arial" w:cs="Arial"/>
          <w:sz w:val="20"/>
          <w:szCs w:val="20"/>
        </w:rPr>
        <w:t xml:space="preserve">, en el caso de algunos </w:t>
      </w:r>
      <w:hyperlink r:id="rId107" w:tooltip="Virus" w:history="1">
        <w:r w:rsidRPr="00732005">
          <w:rPr>
            <w:rFonts w:ascii="Arial" w:hAnsi="Arial" w:cs="Arial"/>
            <w:sz w:val="20"/>
            <w:szCs w:val="20"/>
          </w:rPr>
          <w:t>virus</w:t>
        </w:r>
      </w:hyperlink>
      <w:r w:rsidRPr="00732005">
        <w:rPr>
          <w:rFonts w:ascii="Arial" w:hAnsi="Arial" w:cs="Arial"/>
          <w:sz w:val="20"/>
          <w:szCs w:val="20"/>
        </w:rPr>
        <w:t xml:space="preserve">) que contiene la información necesaria para la síntesis de una </w:t>
      </w:r>
      <w:hyperlink r:id="rId108" w:tooltip="Macromolécula" w:history="1">
        <w:r w:rsidRPr="00732005">
          <w:rPr>
            <w:rFonts w:ascii="Arial" w:hAnsi="Arial" w:cs="Arial"/>
            <w:sz w:val="20"/>
            <w:szCs w:val="20"/>
          </w:rPr>
          <w:t>macromolécula</w:t>
        </w:r>
      </w:hyperlink>
      <w:r w:rsidRPr="00732005">
        <w:rPr>
          <w:rFonts w:ascii="Arial" w:hAnsi="Arial" w:cs="Arial"/>
          <w:sz w:val="20"/>
          <w:szCs w:val="20"/>
        </w:rPr>
        <w:t xml:space="preserve"> con función celular específica, habitualmente </w:t>
      </w:r>
      <w:hyperlink r:id="rId109" w:tooltip="Proteína" w:history="1">
        <w:r w:rsidRPr="00732005">
          <w:rPr>
            <w:rFonts w:ascii="Arial" w:hAnsi="Arial" w:cs="Arial"/>
            <w:sz w:val="20"/>
            <w:szCs w:val="20"/>
          </w:rPr>
          <w:t>proteínas</w:t>
        </w:r>
      </w:hyperlink>
      <w:r w:rsidRPr="00732005">
        <w:rPr>
          <w:rFonts w:ascii="Arial" w:hAnsi="Arial" w:cs="Arial"/>
          <w:sz w:val="20"/>
          <w:szCs w:val="20"/>
        </w:rPr>
        <w:t xml:space="preserve"> pero también </w:t>
      </w:r>
      <w:hyperlink r:id="rId110" w:tooltip="ARNm" w:history="1">
        <w:proofErr w:type="spellStart"/>
        <w:r w:rsidRPr="00732005">
          <w:rPr>
            <w:rFonts w:ascii="Arial" w:hAnsi="Arial" w:cs="Arial"/>
            <w:sz w:val="20"/>
            <w:szCs w:val="20"/>
          </w:rPr>
          <w:t>ARNm</w:t>
        </w:r>
        <w:proofErr w:type="spellEnd"/>
      </w:hyperlink>
      <w:r w:rsidRPr="00732005">
        <w:rPr>
          <w:rFonts w:ascii="Arial" w:hAnsi="Arial" w:cs="Arial"/>
          <w:sz w:val="20"/>
          <w:szCs w:val="20"/>
        </w:rPr>
        <w:t xml:space="preserve">, </w:t>
      </w:r>
      <w:hyperlink r:id="rId111" w:tooltip="ARNr" w:history="1">
        <w:proofErr w:type="spellStart"/>
        <w:r w:rsidRPr="00732005">
          <w:rPr>
            <w:rFonts w:ascii="Arial" w:hAnsi="Arial" w:cs="Arial"/>
            <w:sz w:val="20"/>
            <w:szCs w:val="20"/>
          </w:rPr>
          <w:t>ARNr</w:t>
        </w:r>
        <w:proofErr w:type="spellEnd"/>
      </w:hyperlink>
      <w:r w:rsidRPr="00732005">
        <w:rPr>
          <w:rFonts w:ascii="Arial" w:hAnsi="Arial" w:cs="Arial"/>
          <w:sz w:val="20"/>
          <w:szCs w:val="20"/>
        </w:rPr>
        <w:t xml:space="preserve"> y </w:t>
      </w:r>
      <w:hyperlink r:id="rId112" w:tooltip="ARNt" w:history="1">
        <w:proofErr w:type="spellStart"/>
        <w:r w:rsidRPr="00732005">
          <w:rPr>
            <w:rFonts w:ascii="Arial" w:hAnsi="Arial" w:cs="Arial"/>
            <w:sz w:val="20"/>
            <w:szCs w:val="20"/>
          </w:rPr>
          <w:t>ARNt</w:t>
        </w:r>
        <w:proofErr w:type="spellEnd"/>
      </w:hyperlink>
      <w:r w:rsidRPr="00732005">
        <w:rPr>
          <w:rFonts w:ascii="Arial" w:hAnsi="Arial" w:cs="Arial"/>
          <w:sz w:val="20"/>
          <w:szCs w:val="20"/>
        </w:rPr>
        <w:t>.</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lastRenderedPageBreak/>
        <w:t>Otra particularidad de esta molécula es su universalidad. A raíz del concepto de gen, surgen algunas incógnitas: ¿Son compatibles las cargas genéticas de especies distintas? ¿Puede el gen de una especie funcionar y manifestarse en otra completamente distinta? ¿Se puede aislar y manipular el ADN?</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 xml:space="preserve">La ingeniería genética tiene un fundamental uso en la actualidad especialmente en la obtención de nuevos alimentos que favorezcan el diario vivir de las personas, se logra apreciar en diferentes alimentos como quesos, </w:t>
      </w:r>
      <w:proofErr w:type="spellStart"/>
      <w:r w:rsidRPr="00732005">
        <w:rPr>
          <w:rFonts w:ascii="Arial" w:hAnsi="Arial" w:cs="Arial"/>
          <w:color w:val="000000" w:themeColor="text1"/>
          <w:sz w:val="20"/>
          <w:szCs w:val="20"/>
        </w:rPr>
        <w:t>yogurth</w:t>
      </w:r>
      <w:proofErr w:type="spellEnd"/>
      <w:r w:rsidRPr="00732005">
        <w:rPr>
          <w:rFonts w:ascii="Arial" w:hAnsi="Arial" w:cs="Arial"/>
          <w:color w:val="000000" w:themeColor="text1"/>
          <w:sz w:val="20"/>
          <w:szCs w:val="20"/>
        </w:rPr>
        <w:t xml:space="preserve"> y frutos transgénicos aunque sigue en debate y en reiterados cuestionamientos si esta clase de alimentos altera de alguna manera la salud de las personas al estar recombinadas genéticamente.</w:t>
      </w:r>
    </w:p>
    <w:p w:rsidR="00C4374F" w:rsidRPr="00732005" w:rsidRDefault="00C4374F" w:rsidP="00C4374F">
      <w:pPr>
        <w:jc w:val="both"/>
        <w:rPr>
          <w:rFonts w:ascii="Arial" w:hAnsi="Arial" w:cs="Arial"/>
          <w:b/>
          <w:color w:val="000000" w:themeColor="text1"/>
          <w:sz w:val="20"/>
          <w:szCs w:val="20"/>
        </w:rPr>
      </w:pPr>
      <w:r w:rsidRPr="00732005">
        <w:rPr>
          <w:rFonts w:ascii="Arial" w:hAnsi="Arial" w:cs="Arial"/>
          <w:b/>
          <w:color w:val="000000" w:themeColor="text1"/>
          <w:sz w:val="20"/>
          <w:szCs w:val="20"/>
        </w:rPr>
        <w:t>CLONACIÓN</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themeColor="text1"/>
          <w:sz w:val="20"/>
          <w:szCs w:val="20"/>
          <w:lang w:eastAsia="es-CO"/>
        </w:rPr>
      </w:pPr>
      <w:r w:rsidRPr="00732005">
        <w:rPr>
          <w:rFonts w:ascii="Arial" w:eastAsia="Times New Roman" w:hAnsi="Arial" w:cs="Arial"/>
          <w:color w:val="000000" w:themeColor="text1"/>
          <w:sz w:val="20"/>
          <w:szCs w:val="20"/>
          <w:lang w:eastAsia="es-CO"/>
        </w:rPr>
        <w:t>La </w:t>
      </w:r>
      <w:r w:rsidRPr="00732005">
        <w:rPr>
          <w:rFonts w:ascii="Arial" w:eastAsia="Times New Roman" w:hAnsi="Arial" w:cs="Arial"/>
          <w:b/>
          <w:bCs/>
          <w:color w:val="000000" w:themeColor="text1"/>
          <w:sz w:val="20"/>
          <w:szCs w:val="20"/>
          <w:lang w:eastAsia="es-CO"/>
        </w:rPr>
        <w:t>clonación</w:t>
      </w:r>
      <w:r w:rsidRPr="00732005">
        <w:rPr>
          <w:rFonts w:ascii="Arial" w:eastAsia="Times New Roman" w:hAnsi="Arial" w:cs="Arial"/>
          <w:color w:val="000000" w:themeColor="text1"/>
          <w:sz w:val="20"/>
          <w:szCs w:val="20"/>
          <w:lang w:eastAsia="es-CO"/>
        </w:rPr>
        <w:t> (del </w:t>
      </w:r>
      <w:hyperlink r:id="rId113" w:tooltip="Idioma griego" w:history="1">
        <w:r w:rsidRPr="00732005">
          <w:rPr>
            <w:rFonts w:ascii="Arial" w:eastAsia="Times New Roman" w:hAnsi="Arial" w:cs="Arial"/>
            <w:color w:val="000000" w:themeColor="text1"/>
            <w:sz w:val="20"/>
            <w:szCs w:val="20"/>
            <w:lang w:eastAsia="es-CO"/>
          </w:rPr>
          <w:t>griego</w:t>
        </w:r>
      </w:hyperlink>
      <w:r w:rsidRPr="00732005">
        <w:rPr>
          <w:rFonts w:ascii="Arial" w:eastAsia="Times New Roman" w:hAnsi="Arial" w:cs="Arial"/>
          <w:color w:val="000000" w:themeColor="text1"/>
          <w:sz w:val="20"/>
          <w:szCs w:val="20"/>
          <w:lang w:eastAsia="es-CO"/>
        </w:rPr>
        <w:t> </w:t>
      </w:r>
      <w:proofErr w:type="spellStart"/>
      <w:r w:rsidRPr="00732005">
        <w:rPr>
          <w:rFonts w:ascii="Arial" w:eastAsia="Times New Roman" w:hAnsi="Arial" w:cs="Arial"/>
          <w:i/>
          <w:iCs/>
          <w:color w:val="000000" w:themeColor="text1"/>
          <w:sz w:val="20"/>
          <w:szCs w:val="20"/>
          <w:lang w:eastAsia="es-CO"/>
        </w:rPr>
        <w:t>κλών</w:t>
      </w:r>
      <w:proofErr w:type="spellEnd"/>
      <w:r w:rsidRPr="00732005">
        <w:rPr>
          <w:rFonts w:ascii="Arial" w:eastAsia="Times New Roman" w:hAnsi="Arial" w:cs="Arial"/>
          <w:color w:val="000000" w:themeColor="text1"/>
          <w:sz w:val="20"/>
          <w:szCs w:val="20"/>
          <w:lang w:eastAsia="es-CO"/>
        </w:rPr>
        <w:t>, "retoño, rama")</w:t>
      </w:r>
      <w:r w:rsidRPr="00732005">
        <w:rPr>
          <w:rFonts w:ascii="Arial" w:eastAsia="Times New Roman" w:hAnsi="Arial" w:cs="Arial"/>
          <w:color w:val="000000" w:themeColor="text1"/>
          <w:sz w:val="20"/>
          <w:szCs w:val="20"/>
          <w:vertAlign w:val="superscript"/>
          <w:lang w:eastAsia="es-CO"/>
        </w:rPr>
        <w:t xml:space="preserve"> </w:t>
      </w:r>
      <w:r w:rsidRPr="00732005">
        <w:rPr>
          <w:rFonts w:ascii="Arial" w:eastAsia="Times New Roman" w:hAnsi="Arial" w:cs="Arial"/>
          <w:color w:val="000000" w:themeColor="text1"/>
          <w:sz w:val="20"/>
          <w:szCs w:val="20"/>
          <w:lang w:eastAsia="es-CO"/>
        </w:rPr>
        <w:t> (copia idéntica de un organismo a partir de su ADN) puede definirse como el proceso por el que se consiguen, de forma </w:t>
      </w:r>
      <w:hyperlink r:id="rId114" w:tooltip="Reproducción asexual" w:history="1">
        <w:r w:rsidRPr="00732005">
          <w:rPr>
            <w:rFonts w:ascii="Arial" w:eastAsia="Times New Roman" w:hAnsi="Arial" w:cs="Arial"/>
            <w:color w:val="000000" w:themeColor="text1"/>
            <w:sz w:val="20"/>
            <w:szCs w:val="20"/>
            <w:lang w:eastAsia="es-CO"/>
          </w:rPr>
          <w:t>asexual</w:t>
        </w:r>
      </w:hyperlink>
      <w:r w:rsidRPr="00732005">
        <w:rPr>
          <w:rFonts w:ascii="Arial" w:eastAsia="Times New Roman" w:hAnsi="Arial" w:cs="Arial"/>
          <w:color w:val="000000" w:themeColor="text1"/>
          <w:sz w:val="20"/>
          <w:szCs w:val="20"/>
          <w:lang w:eastAsia="es-CO"/>
        </w:rPr>
        <w:t>, copias idénticas de un </w:t>
      </w:r>
      <w:hyperlink r:id="rId115" w:tooltip="Ser vivo" w:history="1">
        <w:r w:rsidRPr="00732005">
          <w:rPr>
            <w:rFonts w:ascii="Arial" w:eastAsia="Times New Roman" w:hAnsi="Arial" w:cs="Arial"/>
            <w:color w:val="000000" w:themeColor="text1"/>
            <w:sz w:val="20"/>
            <w:szCs w:val="20"/>
            <w:lang w:eastAsia="es-CO"/>
          </w:rPr>
          <w:t>organismo</w:t>
        </w:r>
      </w:hyperlink>
      <w:r w:rsidRPr="00732005">
        <w:rPr>
          <w:rFonts w:ascii="Arial" w:eastAsia="Times New Roman" w:hAnsi="Arial" w:cs="Arial"/>
          <w:color w:val="000000" w:themeColor="text1"/>
          <w:sz w:val="20"/>
          <w:szCs w:val="20"/>
          <w:lang w:eastAsia="es-CO"/>
        </w:rPr>
        <w:t>, </w:t>
      </w:r>
      <w:hyperlink r:id="rId116" w:tooltip="Célula" w:history="1">
        <w:r w:rsidRPr="00732005">
          <w:rPr>
            <w:rFonts w:ascii="Arial" w:eastAsia="Times New Roman" w:hAnsi="Arial" w:cs="Arial"/>
            <w:color w:val="000000" w:themeColor="text1"/>
            <w:sz w:val="20"/>
            <w:szCs w:val="20"/>
            <w:lang w:eastAsia="es-CO"/>
          </w:rPr>
          <w:t>célula</w:t>
        </w:r>
      </w:hyperlink>
      <w:r w:rsidRPr="00732005">
        <w:rPr>
          <w:rFonts w:ascii="Arial" w:eastAsia="Times New Roman" w:hAnsi="Arial" w:cs="Arial"/>
          <w:color w:val="000000" w:themeColor="text1"/>
          <w:sz w:val="20"/>
          <w:szCs w:val="20"/>
          <w:lang w:eastAsia="es-CO"/>
        </w:rPr>
        <w:t> o </w:t>
      </w:r>
      <w:hyperlink r:id="rId117" w:tooltip="Molécula" w:history="1">
        <w:r w:rsidRPr="00732005">
          <w:rPr>
            <w:rFonts w:ascii="Arial" w:eastAsia="Times New Roman" w:hAnsi="Arial" w:cs="Arial"/>
            <w:color w:val="000000" w:themeColor="text1"/>
            <w:sz w:val="20"/>
            <w:szCs w:val="20"/>
            <w:lang w:eastAsia="es-CO"/>
          </w:rPr>
          <w:t>molécula</w:t>
        </w:r>
      </w:hyperlink>
      <w:r w:rsidRPr="00732005">
        <w:rPr>
          <w:rFonts w:ascii="Arial" w:eastAsia="Times New Roman" w:hAnsi="Arial" w:cs="Arial"/>
          <w:color w:val="000000" w:themeColor="text1"/>
          <w:sz w:val="20"/>
          <w:szCs w:val="20"/>
          <w:lang w:eastAsia="es-CO"/>
        </w:rPr>
        <w:t> ya desarrollado.</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themeColor="text1"/>
          <w:sz w:val="20"/>
          <w:szCs w:val="20"/>
          <w:lang w:eastAsia="es-CO"/>
        </w:rPr>
      </w:pPr>
      <w:r w:rsidRPr="00732005">
        <w:rPr>
          <w:rFonts w:ascii="Arial" w:eastAsia="Times New Roman" w:hAnsi="Arial" w:cs="Arial"/>
          <w:color w:val="000000" w:themeColor="text1"/>
          <w:sz w:val="20"/>
          <w:szCs w:val="20"/>
          <w:lang w:eastAsia="es-CO"/>
        </w:rPr>
        <w:t>Se deben tomar en cuenta las siguientes características:</w:t>
      </w:r>
    </w:p>
    <w:p w:rsidR="00C4374F" w:rsidRPr="00732005" w:rsidRDefault="00C4374F" w:rsidP="00C4374F">
      <w:pPr>
        <w:numPr>
          <w:ilvl w:val="0"/>
          <w:numId w:val="1"/>
        </w:numPr>
        <w:shd w:val="clear" w:color="auto" w:fill="FFFFFF"/>
        <w:spacing w:before="100" w:beforeAutospacing="1" w:after="24" w:line="288" w:lineRule="atLeast"/>
        <w:ind w:left="384"/>
        <w:jc w:val="both"/>
        <w:rPr>
          <w:rFonts w:ascii="Arial" w:hAnsi="Arial" w:cs="Arial"/>
          <w:color w:val="000000" w:themeColor="text1"/>
          <w:sz w:val="20"/>
          <w:szCs w:val="20"/>
        </w:rPr>
      </w:pPr>
      <w:r w:rsidRPr="00732005">
        <w:rPr>
          <w:rFonts w:ascii="Arial" w:hAnsi="Arial" w:cs="Arial"/>
          <w:color w:val="000000" w:themeColor="text1"/>
          <w:sz w:val="20"/>
          <w:szCs w:val="20"/>
        </w:rPr>
        <w:t>En primer lugar se necesita clonar las células, ya que no se puede hacer un órgano o parte del "clon" si no se cuenta con las células que forman a dicho ser.</w:t>
      </w:r>
    </w:p>
    <w:p w:rsidR="00C4374F" w:rsidRPr="00732005" w:rsidRDefault="00C4374F" w:rsidP="00C4374F">
      <w:pPr>
        <w:numPr>
          <w:ilvl w:val="0"/>
          <w:numId w:val="1"/>
        </w:numPr>
        <w:shd w:val="clear" w:color="auto" w:fill="FFFFFF"/>
        <w:spacing w:before="100" w:beforeAutospacing="1" w:after="24" w:line="288" w:lineRule="atLeast"/>
        <w:ind w:left="384"/>
        <w:jc w:val="both"/>
        <w:rPr>
          <w:rFonts w:ascii="Arial" w:hAnsi="Arial" w:cs="Arial"/>
          <w:color w:val="000000" w:themeColor="text1"/>
          <w:sz w:val="20"/>
          <w:szCs w:val="20"/>
        </w:rPr>
      </w:pPr>
      <w:r w:rsidRPr="00732005">
        <w:rPr>
          <w:rFonts w:ascii="Arial" w:hAnsi="Arial" w:cs="Arial"/>
          <w:color w:val="000000" w:themeColor="text1"/>
          <w:sz w:val="20"/>
          <w:szCs w:val="20"/>
        </w:rPr>
        <w:t>Ser parte de un organismo ya "desarrollado", porque la clonación responde a un interés por obtener copias de un determinado organismo, y sólo cuando es adulto se pueden conocer sus características.</w:t>
      </w:r>
    </w:p>
    <w:p w:rsidR="00C4374F" w:rsidRPr="00732005" w:rsidRDefault="00C4374F" w:rsidP="00C4374F">
      <w:pPr>
        <w:numPr>
          <w:ilvl w:val="0"/>
          <w:numId w:val="1"/>
        </w:numPr>
        <w:shd w:val="clear" w:color="auto" w:fill="FFFFFF"/>
        <w:spacing w:before="100" w:beforeAutospacing="1" w:after="24" w:line="288" w:lineRule="atLeast"/>
        <w:ind w:left="384"/>
        <w:jc w:val="both"/>
        <w:rPr>
          <w:rFonts w:ascii="Arial" w:hAnsi="Arial" w:cs="Arial"/>
          <w:color w:val="000000" w:themeColor="text1"/>
          <w:sz w:val="20"/>
          <w:szCs w:val="20"/>
        </w:rPr>
      </w:pPr>
      <w:r w:rsidRPr="00732005">
        <w:rPr>
          <w:rFonts w:ascii="Arial" w:hAnsi="Arial" w:cs="Arial"/>
          <w:color w:val="000000" w:themeColor="text1"/>
          <w:sz w:val="20"/>
          <w:szCs w:val="20"/>
        </w:rPr>
        <w:t>Por otro lado, se trata de crearlo de forma asexual. La </w:t>
      </w:r>
      <w:hyperlink r:id="rId118" w:tooltip="Reproducción sexual" w:history="1">
        <w:r w:rsidRPr="00732005">
          <w:rPr>
            <w:rFonts w:ascii="Arial" w:hAnsi="Arial" w:cs="Arial"/>
            <w:color w:val="000000" w:themeColor="text1"/>
            <w:sz w:val="20"/>
            <w:szCs w:val="20"/>
          </w:rPr>
          <w:t>reproducción sexual</w:t>
        </w:r>
      </w:hyperlink>
      <w:r w:rsidRPr="00732005">
        <w:rPr>
          <w:rFonts w:ascii="Arial" w:hAnsi="Arial" w:cs="Arial"/>
          <w:color w:val="000000" w:themeColor="text1"/>
          <w:sz w:val="20"/>
          <w:szCs w:val="20"/>
        </w:rPr>
        <w:t> no permite obtener copias idénticas, ya que este tipo de reproducción por su misma naturaleza genera diversidad múltiple.</w:t>
      </w:r>
    </w:p>
    <w:p w:rsidR="00C4374F" w:rsidRPr="00732005" w:rsidRDefault="00C4374F" w:rsidP="00C4374F">
      <w:pPr>
        <w:jc w:val="both"/>
        <w:rPr>
          <w:rFonts w:ascii="Arial" w:hAnsi="Arial" w:cs="Arial"/>
          <w:color w:val="000000" w:themeColor="text1"/>
          <w:sz w:val="20"/>
          <w:szCs w:val="20"/>
        </w:rPr>
      </w:pPr>
    </w:p>
    <w:p w:rsidR="00C4374F" w:rsidRPr="00732005" w:rsidRDefault="00C4374F" w:rsidP="00C4374F">
      <w:pPr>
        <w:jc w:val="both"/>
        <w:rPr>
          <w:rFonts w:ascii="Arial" w:hAnsi="Arial" w:cs="Arial"/>
          <w:color w:val="000000" w:themeColor="text1"/>
          <w:sz w:val="20"/>
          <w:szCs w:val="20"/>
          <w:shd w:val="clear" w:color="auto" w:fill="FFFFFF"/>
        </w:rPr>
      </w:pPr>
      <w:r w:rsidRPr="00732005">
        <w:rPr>
          <w:rFonts w:ascii="Arial" w:hAnsi="Arial" w:cs="Arial"/>
          <w:b/>
          <w:color w:val="000000" w:themeColor="text1"/>
          <w:sz w:val="20"/>
          <w:szCs w:val="20"/>
          <w:shd w:val="clear" w:color="auto" w:fill="FFFFFF"/>
        </w:rPr>
        <w:t>La </w:t>
      </w:r>
      <w:hyperlink r:id="rId119" w:tooltip="Oveja" w:history="1">
        <w:r w:rsidRPr="00732005">
          <w:rPr>
            <w:rFonts w:ascii="Arial" w:hAnsi="Arial" w:cs="Arial"/>
            <w:b/>
            <w:bCs/>
            <w:color w:val="000000" w:themeColor="text1"/>
            <w:sz w:val="20"/>
            <w:szCs w:val="20"/>
            <w:shd w:val="clear" w:color="auto" w:fill="FFFFFF"/>
          </w:rPr>
          <w:t>oveja</w:t>
        </w:r>
      </w:hyperlink>
      <w:r w:rsidRPr="00732005">
        <w:rPr>
          <w:rFonts w:ascii="Arial" w:hAnsi="Arial" w:cs="Arial"/>
          <w:b/>
          <w:bCs/>
          <w:color w:val="000000" w:themeColor="text1"/>
          <w:sz w:val="20"/>
          <w:szCs w:val="20"/>
          <w:shd w:val="clear" w:color="auto" w:fill="FFFFFF"/>
        </w:rPr>
        <w:t> Dolly</w:t>
      </w:r>
      <w:r w:rsidRPr="00732005">
        <w:rPr>
          <w:rFonts w:ascii="Arial" w:hAnsi="Arial" w:cs="Arial"/>
          <w:color w:val="000000" w:themeColor="text1"/>
          <w:sz w:val="20"/>
          <w:szCs w:val="20"/>
          <w:shd w:val="clear" w:color="auto" w:fill="FFFFFF"/>
        </w:rPr>
        <w:t> (</w:t>
      </w:r>
      <w:hyperlink r:id="rId120" w:tooltip="5 de julio" w:history="1">
        <w:r w:rsidRPr="00732005">
          <w:rPr>
            <w:rFonts w:ascii="Arial" w:hAnsi="Arial" w:cs="Arial"/>
            <w:color w:val="000000" w:themeColor="text1"/>
            <w:sz w:val="20"/>
            <w:szCs w:val="20"/>
            <w:shd w:val="clear" w:color="auto" w:fill="FFFFFF"/>
          </w:rPr>
          <w:t>5 de julio</w:t>
        </w:r>
      </w:hyperlink>
      <w:r w:rsidRPr="00732005">
        <w:rPr>
          <w:rFonts w:ascii="Arial" w:hAnsi="Arial" w:cs="Arial"/>
          <w:color w:val="000000" w:themeColor="text1"/>
          <w:sz w:val="20"/>
          <w:szCs w:val="20"/>
          <w:shd w:val="clear" w:color="auto" w:fill="FFFFFF"/>
        </w:rPr>
        <w:t> de </w:t>
      </w:r>
      <w:hyperlink r:id="rId121" w:tooltip="1996" w:history="1">
        <w:r w:rsidRPr="00732005">
          <w:rPr>
            <w:rFonts w:ascii="Arial" w:hAnsi="Arial" w:cs="Arial"/>
            <w:color w:val="000000" w:themeColor="text1"/>
            <w:sz w:val="20"/>
            <w:szCs w:val="20"/>
            <w:shd w:val="clear" w:color="auto" w:fill="FFFFFF"/>
          </w:rPr>
          <w:t>1996</w:t>
        </w:r>
      </w:hyperlink>
      <w:r w:rsidRPr="00732005">
        <w:rPr>
          <w:rFonts w:ascii="Arial" w:hAnsi="Arial" w:cs="Arial"/>
          <w:color w:val="000000" w:themeColor="text1"/>
          <w:sz w:val="20"/>
          <w:szCs w:val="20"/>
          <w:shd w:val="clear" w:color="auto" w:fill="FFFFFF"/>
        </w:rPr>
        <w:t> – </w:t>
      </w:r>
      <w:hyperlink r:id="rId122" w:tooltip="14 de febrero" w:history="1">
        <w:r w:rsidRPr="00732005">
          <w:rPr>
            <w:rFonts w:ascii="Arial" w:hAnsi="Arial" w:cs="Arial"/>
            <w:color w:val="000000" w:themeColor="text1"/>
            <w:sz w:val="20"/>
            <w:szCs w:val="20"/>
            <w:shd w:val="clear" w:color="auto" w:fill="FFFFFF"/>
          </w:rPr>
          <w:t>14 de febrero</w:t>
        </w:r>
      </w:hyperlink>
      <w:r w:rsidRPr="00732005">
        <w:rPr>
          <w:rFonts w:ascii="Arial" w:hAnsi="Arial" w:cs="Arial"/>
          <w:color w:val="000000" w:themeColor="text1"/>
          <w:sz w:val="20"/>
          <w:szCs w:val="20"/>
          <w:shd w:val="clear" w:color="auto" w:fill="FFFFFF"/>
        </w:rPr>
        <w:t> de </w:t>
      </w:r>
      <w:hyperlink r:id="rId123" w:tooltip="2003" w:history="1">
        <w:r w:rsidRPr="00732005">
          <w:rPr>
            <w:rFonts w:ascii="Arial" w:hAnsi="Arial" w:cs="Arial"/>
            <w:color w:val="000000" w:themeColor="text1"/>
            <w:sz w:val="20"/>
            <w:szCs w:val="20"/>
            <w:shd w:val="clear" w:color="auto" w:fill="FFFFFF"/>
          </w:rPr>
          <w:t>2003</w:t>
        </w:r>
      </w:hyperlink>
      <w:r w:rsidRPr="00732005">
        <w:rPr>
          <w:rFonts w:ascii="Arial" w:hAnsi="Arial" w:cs="Arial"/>
          <w:color w:val="000000" w:themeColor="text1"/>
          <w:sz w:val="20"/>
          <w:szCs w:val="20"/>
          <w:shd w:val="clear" w:color="auto" w:fill="FFFFFF"/>
        </w:rPr>
        <w:t>) fue el primer </w:t>
      </w:r>
      <w:hyperlink r:id="rId124" w:tooltip="Mamífero" w:history="1">
        <w:r w:rsidRPr="00732005">
          <w:rPr>
            <w:rFonts w:ascii="Arial" w:hAnsi="Arial" w:cs="Arial"/>
            <w:color w:val="000000" w:themeColor="text1"/>
            <w:sz w:val="20"/>
            <w:szCs w:val="20"/>
            <w:shd w:val="clear" w:color="auto" w:fill="FFFFFF"/>
          </w:rPr>
          <w:t>mamífero</w:t>
        </w:r>
      </w:hyperlink>
      <w:r w:rsidRPr="00732005">
        <w:rPr>
          <w:rFonts w:ascii="Arial" w:hAnsi="Arial" w:cs="Arial"/>
          <w:color w:val="000000" w:themeColor="text1"/>
          <w:sz w:val="20"/>
          <w:szCs w:val="20"/>
          <w:shd w:val="clear" w:color="auto" w:fill="FFFFFF"/>
        </w:rPr>
        <w:t> </w:t>
      </w:r>
      <w:hyperlink r:id="rId125" w:tooltip="Clonación" w:history="1">
        <w:r w:rsidRPr="00732005">
          <w:rPr>
            <w:rFonts w:ascii="Arial" w:hAnsi="Arial" w:cs="Arial"/>
            <w:color w:val="000000" w:themeColor="text1"/>
            <w:sz w:val="20"/>
            <w:szCs w:val="20"/>
            <w:shd w:val="clear" w:color="auto" w:fill="FFFFFF"/>
          </w:rPr>
          <w:t>clonado</w:t>
        </w:r>
      </w:hyperlink>
      <w:r w:rsidRPr="00732005">
        <w:rPr>
          <w:rFonts w:ascii="Arial" w:hAnsi="Arial" w:cs="Arial"/>
          <w:color w:val="000000" w:themeColor="text1"/>
          <w:sz w:val="20"/>
          <w:szCs w:val="20"/>
          <w:shd w:val="clear" w:color="auto" w:fill="FFFFFF"/>
        </w:rPr>
        <w:t> a partir de una </w:t>
      </w:r>
      <w:hyperlink r:id="rId126" w:tooltip="Célula" w:history="1">
        <w:r w:rsidRPr="00732005">
          <w:rPr>
            <w:rFonts w:ascii="Arial" w:hAnsi="Arial" w:cs="Arial"/>
            <w:color w:val="000000" w:themeColor="text1"/>
            <w:sz w:val="20"/>
            <w:szCs w:val="20"/>
            <w:shd w:val="clear" w:color="auto" w:fill="FFFFFF"/>
          </w:rPr>
          <w:t>célula</w:t>
        </w:r>
      </w:hyperlink>
      <w:r w:rsidRPr="00732005">
        <w:rPr>
          <w:rFonts w:ascii="Arial" w:hAnsi="Arial" w:cs="Arial"/>
          <w:color w:val="000000" w:themeColor="text1"/>
          <w:sz w:val="20"/>
          <w:szCs w:val="20"/>
          <w:shd w:val="clear" w:color="auto" w:fill="FFFFFF"/>
        </w:rPr>
        <w:t> adulta. Sus creadores fueron los científicos del </w:t>
      </w:r>
      <w:hyperlink r:id="rId127" w:tooltip="Instituto Roslin" w:history="1">
        <w:r w:rsidRPr="00732005">
          <w:rPr>
            <w:rFonts w:ascii="Arial" w:hAnsi="Arial" w:cs="Arial"/>
            <w:color w:val="000000" w:themeColor="text1"/>
            <w:sz w:val="20"/>
            <w:szCs w:val="20"/>
            <w:shd w:val="clear" w:color="auto" w:fill="FFFFFF"/>
          </w:rPr>
          <w:t xml:space="preserve">Instituto </w:t>
        </w:r>
        <w:proofErr w:type="spellStart"/>
        <w:r w:rsidRPr="00732005">
          <w:rPr>
            <w:rFonts w:ascii="Arial" w:hAnsi="Arial" w:cs="Arial"/>
            <w:color w:val="000000" w:themeColor="text1"/>
            <w:sz w:val="20"/>
            <w:szCs w:val="20"/>
            <w:shd w:val="clear" w:color="auto" w:fill="FFFFFF"/>
          </w:rPr>
          <w:t>Roslin</w:t>
        </w:r>
        <w:proofErr w:type="spellEnd"/>
      </w:hyperlink>
      <w:r w:rsidRPr="00732005">
        <w:rPr>
          <w:rFonts w:ascii="Arial" w:hAnsi="Arial" w:cs="Arial"/>
          <w:color w:val="000000" w:themeColor="text1"/>
          <w:sz w:val="20"/>
          <w:szCs w:val="20"/>
          <w:shd w:val="clear" w:color="auto" w:fill="FFFFFF"/>
        </w:rPr>
        <w:t> de </w:t>
      </w:r>
      <w:hyperlink r:id="rId128" w:tooltip="Edimburgo" w:history="1">
        <w:r w:rsidRPr="00732005">
          <w:rPr>
            <w:rFonts w:ascii="Arial" w:hAnsi="Arial" w:cs="Arial"/>
            <w:color w:val="000000" w:themeColor="text1"/>
            <w:sz w:val="20"/>
            <w:szCs w:val="20"/>
            <w:shd w:val="clear" w:color="auto" w:fill="FFFFFF"/>
          </w:rPr>
          <w:t>Edimburgo</w:t>
        </w:r>
      </w:hyperlink>
      <w:r w:rsidRPr="00732005">
        <w:rPr>
          <w:rFonts w:ascii="Arial" w:hAnsi="Arial" w:cs="Arial"/>
          <w:color w:val="000000" w:themeColor="text1"/>
          <w:sz w:val="20"/>
          <w:szCs w:val="20"/>
          <w:shd w:val="clear" w:color="auto" w:fill="FFFFFF"/>
        </w:rPr>
        <w:t> (</w:t>
      </w:r>
      <w:hyperlink r:id="rId129" w:tooltip="Escocia" w:history="1">
        <w:r w:rsidRPr="00732005">
          <w:rPr>
            <w:rFonts w:ascii="Arial" w:hAnsi="Arial" w:cs="Arial"/>
            <w:color w:val="000000" w:themeColor="text1"/>
            <w:sz w:val="20"/>
            <w:szCs w:val="20"/>
            <w:shd w:val="clear" w:color="auto" w:fill="FFFFFF"/>
          </w:rPr>
          <w:t>Escocia</w:t>
        </w:r>
      </w:hyperlink>
      <w:r w:rsidRPr="00732005">
        <w:rPr>
          <w:rFonts w:ascii="Arial" w:hAnsi="Arial" w:cs="Arial"/>
          <w:color w:val="000000" w:themeColor="text1"/>
          <w:sz w:val="20"/>
          <w:szCs w:val="20"/>
          <w:shd w:val="clear" w:color="auto" w:fill="FFFFFF"/>
        </w:rPr>
        <w:t>), </w:t>
      </w:r>
      <w:proofErr w:type="spellStart"/>
      <w:r w:rsidRPr="00732005">
        <w:rPr>
          <w:rFonts w:ascii="Arial" w:hAnsi="Arial" w:cs="Arial"/>
          <w:color w:val="000000" w:themeColor="text1"/>
          <w:sz w:val="20"/>
          <w:szCs w:val="20"/>
        </w:rPr>
        <w:fldChar w:fldCharType="begin"/>
      </w:r>
      <w:r w:rsidRPr="00732005">
        <w:rPr>
          <w:rFonts w:ascii="Arial" w:hAnsi="Arial" w:cs="Arial"/>
          <w:color w:val="000000" w:themeColor="text1"/>
          <w:sz w:val="20"/>
          <w:szCs w:val="20"/>
        </w:rPr>
        <w:instrText xml:space="preserve"> HYPERLINK "http://es.wikipedia.org/wiki/Ian_Wilmut" \o "Ian Wilmut" </w:instrText>
      </w:r>
      <w:r w:rsidRPr="00732005">
        <w:rPr>
          <w:rFonts w:ascii="Arial" w:hAnsi="Arial" w:cs="Arial"/>
          <w:color w:val="000000" w:themeColor="text1"/>
          <w:sz w:val="20"/>
          <w:szCs w:val="20"/>
        </w:rPr>
        <w:fldChar w:fldCharType="separate"/>
      </w:r>
      <w:r w:rsidRPr="00732005">
        <w:rPr>
          <w:rFonts w:ascii="Arial" w:hAnsi="Arial" w:cs="Arial"/>
          <w:color w:val="000000" w:themeColor="text1"/>
          <w:sz w:val="20"/>
          <w:szCs w:val="20"/>
          <w:shd w:val="clear" w:color="auto" w:fill="FFFFFF"/>
        </w:rPr>
        <w:t>Ian</w:t>
      </w:r>
      <w:proofErr w:type="spellEnd"/>
      <w:r w:rsidRPr="00732005">
        <w:rPr>
          <w:rFonts w:ascii="Arial" w:hAnsi="Arial" w:cs="Arial"/>
          <w:color w:val="000000" w:themeColor="text1"/>
          <w:sz w:val="20"/>
          <w:szCs w:val="20"/>
          <w:shd w:val="clear" w:color="auto" w:fill="FFFFFF"/>
        </w:rPr>
        <w:t xml:space="preserve"> </w:t>
      </w:r>
      <w:proofErr w:type="spellStart"/>
      <w:r w:rsidRPr="00732005">
        <w:rPr>
          <w:rFonts w:ascii="Arial" w:hAnsi="Arial" w:cs="Arial"/>
          <w:color w:val="000000" w:themeColor="text1"/>
          <w:sz w:val="20"/>
          <w:szCs w:val="20"/>
          <w:shd w:val="clear" w:color="auto" w:fill="FFFFFF"/>
        </w:rPr>
        <w:t>Wilmut</w:t>
      </w:r>
      <w:proofErr w:type="spellEnd"/>
      <w:r w:rsidRPr="00732005">
        <w:rPr>
          <w:rFonts w:ascii="Arial" w:hAnsi="Arial" w:cs="Arial"/>
          <w:color w:val="000000" w:themeColor="text1"/>
          <w:sz w:val="20"/>
          <w:szCs w:val="20"/>
        </w:rPr>
        <w:fldChar w:fldCharType="end"/>
      </w:r>
      <w:r w:rsidRPr="00732005">
        <w:rPr>
          <w:rFonts w:ascii="Arial" w:hAnsi="Arial" w:cs="Arial"/>
          <w:color w:val="000000" w:themeColor="text1"/>
          <w:sz w:val="20"/>
          <w:szCs w:val="20"/>
          <w:shd w:val="clear" w:color="auto" w:fill="FFFFFF"/>
        </w:rPr>
        <w:t> y </w:t>
      </w:r>
      <w:hyperlink r:id="rId130" w:tooltip="Keith Campbell (biólogo) (aún no redactado)" w:history="1">
        <w:r w:rsidRPr="00732005">
          <w:rPr>
            <w:rFonts w:ascii="Arial" w:hAnsi="Arial" w:cs="Arial"/>
            <w:color w:val="000000" w:themeColor="text1"/>
            <w:sz w:val="20"/>
            <w:szCs w:val="20"/>
            <w:shd w:val="clear" w:color="auto" w:fill="FFFFFF"/>
          </w:rPr>
          <w:t>Keith Campbell</w:t>
        </w:r>
      </w:hyperlink>
      <w:r w:rsidRPr="00732005">
        <w:rPr>
          <w:rFonts w:ascii="Arial" w:hAnsi="Arial" w:cs="Arial"/>
          <w:color w:val="000000" w:themeColor="text1"/>
          <w:sz w:val="20"/>
          <w:szCs w:val="20"/>
          <w:shd w:val="clear" w:color="auto" w:fill="FFFFFF"/>
        </w:rPr>
        <w:t>. Su nacimiento no fue anunciado hasta siete meses después, el </w:t>
      </w:r>
      <w:hyperlink r:id="rId131" w:tooltip="23 de febrero" w:history="1">
        <w:r w:rsidRPr="00732005">
          <w:rPr>
            <w:rFonts w:ascii="Arial" w:hAnsi="Arial" w:cs="Arial"/>
            <w:color w:val="000000" w:themeColor="text1"/>
            <w:sz w:val="20"/>
            <w:szCs w:val="20"/>
            <w:shd w:val="clear" w:color="auto" w:fill="FFFFFF"/>
          </w:rPr>
          <w:t>23 de febrero</w:t>
        </w:r>
      </w:hyperlink>
      <w:r w:rsidRPr="00732005">
        <w:rPr>
          <w:rFonts w:ascii="Arial" w:hAnsi="Arial" w:cs="Arial"/>
          <w:color w:val="000000" w:themeColor="text1"/>
          <w:sz w:val="20"/>
          <w:szCs w:val="20"/>
          <w:shd w:val="clear" w:color="auto" w:fill="FFFFFF"/>
        </w:rPr>
        <w:t> de </w:t>
      </w:r>
      <w:hyperlink r:id="rId132" w:tooltip="1997" w:history="1">
        <w:r w:rsidRPr="00732005">
          <w:rPr>
            <w:rFonts w:ascii="Arial" w:hAnsi="Arial" w:cs="Arial"/>
            <w:color w:val="000000" w:themeColor="text1"/>
            <w:sz w:val="20"/>
            <w:szCs w:val="20"/>
            <w:shd w:val="clear" w:color="auto" w:fill="FFFFFF"/>
          </w:rPr>
          <w:t>1997</w:t>
        </w:r>
      </w:hyperlink>
      <w:r w:rsidRPr="00732005">
        <w:rPr>
          <w:rFonts w:ascii="Arial" w:hAnsi="Arial" w:cs="Arial"/>
          <w:color w:val="000000" w:themeColor="text1"/>
          <w:sz w:val="20"/>
          <w:szCs w:val="20"/>
          <w:shd w:val="clear" w:color="auto" w:fill="FFFFFF"/>
        </w:rPr>
        <w:t>.</w:t>
      </w:r>
    </w:p>
    <w:p w:rsidR="00C4374F" w:rsidRPr="00732005" w:rsidRDefault="00C4374F" w:rsidP="00C4374F">
      <w:pPr>
        <w:jc w:val="both"/>
        <w:rPr>
          <w:rFonts w:ascii="Arial" w:hAnsi="Arial" w:cs="Arial"/>
          <w:color w:val="000000" w:themeColor="text1"/>
          <w:sz w:val="20"/>
          <w:szCs w:val="20"/>
          <w:shd w:val="clear" w:color="auto" w:fill="FFFFFF"/>
        </w:rPr>
      </w:pPr>
      <w:r w:rsidRPr="00732005">
        <w:rPr>
          <w:rFonts w:ascii="Arial" w:hAnsi="Arial" w:cs="Arial"/>
          <w:color w:val="000000" w:themeColor="text1"/>
          <w:sz w:val="20"/>
          <w:szCs w:val="20"/>
          <w:shd w:val="clear" w:color="auto" w:fill="FFFFFF"/>
        </w:rPr>
        <w:t>Dolly fue en realidad una oveja resultado de una combinación nuclear desde una </w:t>
      </w:r>
      <w:hyperlink r:id="rId133" w:tooltip="Célula" w:history="1">
        <w:r w:rsidRPr="00732005">
          <w:rPr>
            <w:rFonts w:ascii="Arial" w:hAnsi="Arial" w:cs="Arial"/>
            <w:color w:val="000000" w:themeColor="text1"/>
            <w:sz w:val="20"/>
            <w:szCs w:val="20"/>
            <w:shd w:val="clear" w:color="auto" w:fill="FFFFFF"/>
          </w:rPr>
          <w:t>célula</w:t>
        </w:r>
      </w:hyperlink>
      <w:r w:rsidRPr="00732005">
        <w:rPr>
          <w:rFonts w:ascii="Arial" w:hAnsi="Arial" w:cs="Arial"/>
          <w:color w:val="000000" w:themeColor="text1"/>
          <w:sz w:val="20"/>
          <w:szCs w:val="20"/>
          <w:shd w:val="clear" w:color="auto" w:fill="FFFFFF"/>
        </w:rPr>
        <w:t> donante diferenciada a un </w:t>
      </w:r>
      <w:hyperlink r:id="rId134" w:tooltip="Óvulo" w:history="1">
        <w:r w:rsidRPr="00732005">
          <w:rPr>
            <w:rFonts w:ascii="Arial" w:hAnsi="Arial" w:cs="Arial"/>
            <w:color w:val="000000" w:themeColor="text1"/>
            <w:sz w:val="20"/>
            <w:szCs w:val="20"/>
            <w:shd w:val="clear" w:color="auto" w:fill="FFFFFF"/>
          </w:rPr>
          <w:t>óvulo</w:t>
        </w:r>
      </w:hyperlink>
      <w:r w:rsidRPr="00732005">
        <w:rPr>
          <w:rFonts w:ascii="Arial" w:hAnsi="Arial" w:cs="Arial"/>
          <w:color w:val="000000" w:themeColor="text1"/>
          <w:sz w:val="20"/>
          <w:szCs w:val="20"/>
          <w:shd w:val="clear" w:color="auto" w:fill="FFFFFF"/>
        </w:rPr>
        <w:t> no </w:t>
      </w:r>
      <w:hyperlink r:id="rId135" w:tooltip="Fecundación" w:history="1">
        <w:r w:rsidRPr="00732005">
          <w:rPr>
            <w:rFonts w:ascii="Arial" w:hAnsi="Arial" w:cs="Arial"/>
            <w:color w:val="000000" w:themeColor="text1"/>
            <w:sz w:val="20"/>
            <w:szCs w:val="20"/>
            <w:shd w:val="clear" w:color="auto" w:fill="FFFFFF"/>
          </w:rPr>
          <w:t>fecundado</w:t>
        </w:r>
      </w:hyperlink>
      <w:r w:rsidRPr="00732005">
        <w:rPr>
          <w:rFonts w:ascii="Arial" w:hAnsi="Arial" w:cs="Arial"/>
          <w:color w:val="000000" w:themeColor="text1"/>
          <w:sz w:val="20"/>
          <w:szCs w:val="20"/>
          <w:shd w:val="clear" w:color="auto" w:fill="FFFFFF"/>
        </w:rPr>
        <w:t xml:space="preserve"> y </w:t>
      </w:r>
      <w:proofErr w:type="spellStart"/>
      <w:r w:rsidRPr="00732005">
        <w:rPr>
          <w:rFonts w:ascii="Arial" w:hAnsi="Arial" w:cs="Arial"/>
          <w:color w:val="000000" w:themeColor="text1"/>
          <w:sz w:val="20"/>
          <w:szCs w:val="20"/>
          <w:shd w:val="clear" w:color="auto" w:fill="FFFFFF"/>
        </w:rPr>
        <w:t>anucleado</w:t>
      </w:r>
      <w:proofErr w:type="spellEnd"/>
      <w:r w:rsidRPr="00732005">
        <w:rPr>
          <w:rFonts w:ascii="Arial" w:hAnsi="Arial" w:cs="Arial"/>
          <w:color w:val="000000" w:themeColor="text1"/>
          <w:sz w:val="20"/>
          <w:szCs w:val="20"/>
          <w:shd w:val="clear" w:color="auto" w:fill="FFFFFF"/>
        </w:rPr>
        <w:t xml:space="preserve"> (</w:t>
      </w:r>
      <w:r w:rsidRPr="00732005">
        <w:rPr>
          <w:rFonts w:ascii="Arial" w:hAnsi="Arial" w:cs="Arial"/>
          <w:i/>
          <w:iCs/>
          <w:color w:val="000000" w:themeColor="text1"/>
          <w:sz w:val="20"/>
          <w:szCs w:val="20"/>
          <w:shd w:val="clear" w:color="auto" w:fill="FFFFFF"/>
        </w:rPr>
        <w:t>sin núcleo</w:t>
      </w:r>
      <w:r w:rsidRPr="00732005">
        <w:rPr>
          <w:rFonts w:ascii="Arial" w:hAnsi="Arial" w:cs="Arial"/>
          <w:color w:val="000000" w:themeColor="text1"/>
          <w:sz w:val="20"/>
          <w:szCs w:val="20"/>
          <w:shd w:val="clear" w:color="auto" w:fill="FFFFFF"/>
        </w:rPr>
        <w:t>). La célula de la que venía </w:t>
      </w:r>
      <w:r w:rsidRPr="00732005">
        <w:rPr>
          <w:rFonts w:ascii="Arial" w:hAnsi="Arial" w:cs="Arial"/>
          <w:i/>
          <w:iCs/>
          <w:color w:val="000000" w:themeColor="text1"/>
          <w:sz w:val="20"/>
          <w:szCs w:val="20"/>
          <w:shd w:val="clear" w:color="auto" w:fill="FFFFFF"/>
        </w:rPr>
        <w:t>Dolly</w:t>
      </w:r>
      <w:r w:rsidRPr="00732005">
        <w:rPr>
          <w:rFonts w:ascii="Arial" w:hAnsi="Arial" w:cs="Arial"/>
          <w:color w:val="000000" w:themeColor="text1"/>
          <w:sz w:val="20"/>
          <w:szCs w:val="20"/>
          <w:shd w:val="clear" w:color="auto" w:fill="FFFFFF"/>
        </w:rPr>
        <w:t> era una ya diferenciada o especializada, procedente de un tejido concreto, la </w:t>
      </w:r>
      <w:hyperlink r:id="rId136" w:tooltip="Glándula mamaria" w:history="1">
        <w:r w:rsidRPr="00732005">
          <w:rPr>
            <w:rFonts w:ascii="Arial" w:hAnsi="Arial" w:cs="Arial"/>
            <w:color w:val="000000" w:themeColor="text1"/>
            <w:sz w:val="20"/>
            <w:szCs w:val="20"/>
            <w:shd w:val="clear" w:color="auto" w:fill="FFFFFF"/>
          </w:rPr>
          <w:t>glándula mamaria</w:t>
        </w:r>
      </w:hyperlink>
      <w:r w:rsidRPr="00732005">
        <w:rPr>
          <w:rFonts w:ascii="Arial" w:hAnsi="Arial" w:cs="Arial"/>
          <w:color w:val="000000" w:themeColor="text1"/>
          <w:sz w:val="20"/>
          <w:szCs w:val="20"/>
          <w:shd w:val="clear" w:color="auto" w:fill="FFFFFF"/>
        </w:rPr>
        <w:t>, de un animal adulto (una oveja Fin Dorset de seis años), lo cual suponía una novedad. Hasta ese momento se creía que sólo se podían obtener clones de una </w:t>
      </w:r>
      <w:hyperlink r:id="rId137" w:tooltip="Célula embrionaria" w:history="1">
        <w:r w:rsidRPr="00732005">
          <w:rPr>
            <w:rFonts w:ascii="Arial" w:hAnsi="Arial" w:cs="Arial"/>
            <w:color w:val="000000" w:themeColor="text1"/>
            <w:sz w:val="20"/>
            <w:szCs w:val="20"/>
            <w:shd w:val="clear" w:color="auto" w:fill="FFFFFF"/>
          </w:rPr>
          <w:t>célula embrionaria</w:t>
        </w:r>
      </w:hyperlink>
      <w:r w:rsidRPr="00732005">
        <w:rPr>
          <w:rFonts w:ascii="Arial" w:hAnsi="Arial" w:cs="Arial"/>
          <w:color w:val="000000" w:themeColor="text1"/>
          <w:sz w:val="20"/>
          <w:szCs w:val="20"/>
          <w:shd w:val="clear" w:color="auto" w:fill="FFFFFF"/>
        </w:rPr>
        <w:t xml:space="preserve">, es decir, no especializada. Cinco meses después nacía Dolly, que fue el único cordero resultante de 277 fusiones de óvulos </w:t>
      </w:r>
      <w:proofErr w:type="spellStart"/>
      <w:r w:rsidRPr="00732005">
        <w:rPr>
          <w:rFonts w:ascii="Arial" w:hAnsi="Arial" w:cs="Arial"/>
          <w:color w:val="000000" w:themeColor="text1"/>
          <w:sz w:val="20"/>
          <w:szCs w:val="20"/>
          <w:shd w:val="clear" w:color="auto" w:fill="FFFFFF"/>
        </w:rPr>
        <w:t>anucleados</w:t>
      </w:r>
      <w:proofErr w:type="spellEnd"/>
      <w:r w:rsidRPr="00732005">
        <w:rPr>
          <w:rFonts w:ascii="Arial" w:hAnsi="Arial" w:cs="Arial"/>
          <w:color w:val="000000" w:themeColor="text1"/>
          <w:sz w:val="20"/>
          <w:szCs w:val="20"/>
          <w:shd w:val="clear" w:color="auto" w:fill="FFFFFF"/>
        </w:rPr>
        <w:t xml:space="preserve"> con núcleos de células mamarias. Dolly vivió siempre en el Instituto </w:t>
      </w:r>
      <w:proofErr w:type="spellStart"/>
      <w:r w:rsidRPr="00732005">
        <w:rPr>
          <w:rFonts w:ascii="Arial" w:hAnsi="Arial" w:cs="Arial"/>
          <w:color w:val="000000" w:themeColor="text1"/>
          <w:sz w:val="20"/>
          <w:szCs w:val="20"/>
          <w:shd w:val="clear" w:color="auto" w:fill="FFFFFF"/>
        </w:rPr>
        <w:t>Roslin</w:t>
      </w:r>
      <w:proofErr w:type="spellEnd"/>
      <w:r w:rsidRPr="00732005">
        <w:rPr>
          <w:rFonts w:ascii="Arial" w:hAnsi="Arial" w:cs="Arial"/>
          <w:color w:val="000000" w:themeColor="text1"/>
          <w:sz w:val="20"/>
          <w:szCs w:val="20"/>
          <w:shd w:val="clear" w:color="auto" w:fill="FFFFFF"/>
        </w:rPr>
        <w:t>. Allí fue cruzada con un macho </w:t>
      </w:r>
      <w:proofErr w:type="spellStart"/>
      <w:r w:rsidRPr="00732005">
        <w:rPr>
          <w:rFonts w:ascii="Arial" w:hAnsi="Arial" w:cs="Arial"/>
          <w:color w:val="000000" w:themeColor="text1"/>
          <w:sz w:val="20"/>
          <w:szCs w:val="20"/>
        </w:rPr>
        <w:fldChar w:fldCharType="begin"/>
      </w:r>
      <w:r w:rsidRPr="00732005">
        <w:rPr>
          <w:rFonts w:ascii="Arial" w:hAnsi="Arial" w:cs="Arial"/>
          <w:color w:val="000000" w:themeColor="text1"/>
          <w:sz w:val="20"/>
          <w:szCs w:val="20"/>
        </w:rPr>
        <w:instrText xml:space="preserve"> HYPERLINK "http://en.wikipedia.org/wiki/Welsh_Mountain_sheep" \o "en:Welsh Mountain sheep" </w:instrText>
      </w:r>
      <w:r w:rsidRPr="00732005">
        <w:rPr>
          <w:rFonts w:ascii="Arial" w:hAnsi="Arial" w:cs="Arial"/>
          <w:color w:val="000000" w:themeColor="text1"/>
          <w:sz w:val="20"/>
          <w:szCs w:val="20"/>
        </w:rPr>
        <w:fldChar w:fldCharType="separate"/>
      </w:r>
      <w:r w:rsidRPr="00732005">
        <w:rPr>
          <w:rFonts w:ascii="Arial" w:hAnsi="Arial" w:cs="Arial"/>
          <w:color w:val="000000" w:themeColor="text1"/>
          <w:sz w:val="20"/>
          <w:szCs w:val="20"/>
          <w:shd w:val="clear" w:color="auto" w:fill="FFFFFF"/>
        </w:rPr>
        <w:t>Welsh</w:t>
      </w:r>
      <w:proofErr w:type="spellEnd"/>
      <w:r w:rsidRPr="00732005">
        <w:rPr>
          <w:rFonts w:ascii="Arial" w:hAnsi="Arial" w:cs="Arial"/>
          <w:color w:val="000000" w:themeColor="text1"/>
          <w:sz w:val="20"/>
          <w:szCs w:val="20"/>
          <w:shd w:val="clear" w:color="auto" w:fill="FFFFFF"/>
        </w:rPr>
        <w:t xml:space="preserve"> Mountain</w:t>
      </w:r>
      <w:r w:rsidRPr="00732005">
        <w:rPr>
          <w:rFonts w:ascii="Arial" w:hAnsi="Arial" w:cs="Arial"/>
          <w:color w:val="000000" w:themeColor="text1"/>
          <w:sz w:val="20"/>
          <w:szCs w:val="20"/>
        </w:rPr>
        <w:fldChar w:fldCharType="end"/>
      </w:r>
      <w:r w:rsidRPr="00732005">
        <w:rPr>
          <w:rFonts w:ascii="Arial" w:hAnsi="Arial" w:cs="Arial"/>
          <w:color w:val="000000" w:themeColor="text1"/>
          <w:sz w:val="20"/>
          <w:szCs w:val="20"/>
          <w:shd w:val="clear" w:color="auto" w:fill="FFFFFF"/>
        </w:rPr>
        <w:t> para producir seis crías en total. De su primer parto nace "Bonnie", en abril de 1998.</w:t>
      </w:r>
      <w:r w:rsidRPr="00732005">
        <w:rPr>
          <w:rFonts w:ascii="Arial" w:hAnsi="Arial" w:cs="Arial"/>
          <w:color w:val="000000" w:themeColor="text1"/>
          <w:sz w:val="20"/>
          <w:szCs w:val="20"/>
          <w:shd w:val="clear" w:color="auto" w:fill="FFFFFF"/>
          <w:vertAlign w:val="superscript"/>
        </w:rPr>
        <w:t xml:space="preserve"> </w:t>
      </w:r>
      <w:r w:rsidRPr="00732005">
        <w:rPr>
          <w:rFonts w:ascii="Arial" w:hAnsi="Arial" w:cs="Arial"/>
          <w:color w:val="000000" w:themeColor="text1"/>
          <w:sz w:val="20"/>
          <w:szCs w:val="20"/>
          <w:shd w:val="clear" w:color="auto" w:fill="FFFFFF"/>
        </w:rPr>
        <w:t> Al año siguiente, Dolly produce mellizos: "Sally" &amp; "</w:t>
      </w:r>
      <w:proofErr w:type="spellStart"/>
      <w:r w:rsidRPr="00732005">
        <w:rPr>
          <w:rFonts w:ascii="Arial" w:hAnsi="Arial" w:cs="Arial"/>
          <w:color w:val="000000" w:themeColor="text1"/>
          <w:sz w:val="20"/>
          <w:szCs w:val="20"/>
          <w:shd w:val="clear" w:color="auto" w:fill="FFFFFF"/>
        </w:rPr>
        <w:t>Rosie</w:t>
      </w:r>
      <w:proofErr w:type="spellEnd"/>
      <w:r w:rsidRPr="00732005">
        <w:rPr>
          <w:rFonts w:ascii="Arial" w:hAnsi="Arial" w:cs="Arial"/>
          <w:color w:val="000000" w:themeColor="text1"/>
          <w:sz w:val="20"/>
          <w:szCs w:val="20"/>
          <w:shd w:val="clear" w:color="auto" w:fill="FFFFFF"/>
        </w:rPr>
        <w:t>", y en el siguiente parto trillizos: "Lucy", "</w:t>
      </w:r>
      <w:proofErr w:type="spellStart"/>
      <w:r w:rsidRPr="00732005">
        <w:rPr>
          <w:rFonts w:ascii="Arial" w:hAnsi="Arial" w:cs="Arial"/>
          <w:color w:val="000000" w:themeColor="text1"/>
          <w:sz w:val="20"/>
          <w:szCs w:val="20"/>
          <w:shd w:val="clear" w:color="auto" w:fill="FFFFFF"/>
        </w:rPr>
        <w:t>Darcy</w:t>
      </w:r>
      <w:proofErr w:type="spellEnd"/>
      <w:r w:rsidRPr="00732005">
        <w:rPr>
          <w:rFonts w:ascii="Arial" w:hAnsi="Arial" w:cs="Arial"/>
          <w:color w:val="000000" w:themeColor="text1"/>
          <w:sz w:val="20"/>
          <w:szCs w:val="20"/>
          <w:shd w:val="clear" w:color="auto" w:fill="FFFFFF"/>
        </w:rPr>
        <w:t xml:space="preserve">" &amp; "Cotton". En el otoño de 2001, a los cinco </w:t>
      </w:r>
      <w:r w:rsidRPr="00732005">
        <w:rPr>
          <w:rFonts w:ascii="Arial" w:hAnsi="Arial" w:cs="Arial"/>
          <w:color w:val="000000" w:themeColor="text1"/>
          <w:sz w:val="20"/>
          <w:szCs w:val="20"/>
          <w:shd w:val="clear" w:color="auto" w:fill="FFFFFF"/>
        </w:rPr>
        <w:lastRenderedPageBreak/>
        <w:t>años, Dolly desarrolla </w:t>
      </w:r>
      <w:hyperlink r:id="rId138" w:tooltip="Artritis" w:history="1">
        <w:r w:rsidRPr="00732005">
          <w:rPr>
            <w:rFonts w:ascii="Arial" w:hAnsi="Arial" w:cs="Arial"/>
            <w:color w:val="000000" w:themeColor="text1"/>
            <w:sz w:val="20"/>
            <w:szCs w:val="20"/>
            <w:shd w:val="clear" w:color="auto" w:fill="FFFFFF"/>
          </w:rPr>
          <w:t>artritis</w:t>
        </w:r>
      </w:hyperlink>
      <w:r w:rsidRPr="00732005">
        <w:rPr>
          <w:rFonts w:ascii="Arial" w:hAnsi="Arial" w:cs="Arial"/>
          <w:color w:val="000000" w:themeColor="text1"/>
          <w:sz w:val="20"/>
          <w:szCs w:val="20"/>
          <w:shd w:val="clear" w:color="auto" w:fill="FFFFFF"/>
        </w:rPr>
        <w:t> comenzando a caminar dolorosamente, siendo tratada exitosamente con pastillas </w:t>
      </w:r>
      <w:hyperlink r:id="rId139" w:tooltip="Antiinflamatorio" w:history="1">
        <w:r w:rsidRPr="00732005">
          <w:rPr>
            <w:rFonts w:ascii="Arial" w:hAnsi="Arial" w:cs="Arial"/>
            <w:color w:val="000000" w:themeColor="text1"/>
            <w:sz w:val="20"/>
            <w:szCs w:val="20"/>
            <w:shd w:val="clear" w:color="auto" w:fill="FFFFFF"/>
          </w:rPr>
          <w:t>antiinflamatorias</w:t>
        </w:r>
      </w:hyperlink>
      <w:r w:rsidRPr="00732005">
        <w:rPr>
          <w:rFonts w:ascii="Arial" w:hAnsi="Arial" w:cs="Arial"/>
          <w:color w:val="000000" w:themeColor="text1"/>
          <w:sz w:val="20"/>
          <w:szCs w:val="20"/>
          <w:shd w:val="clear" w:color="auto" w:fill="FFFFFF"/>
        </w:rPr>
        <w:t>.</w:t>
      </w:r>
    </w:p>
    <w:p w:rsidR="00C4374F" w:rsidRPr="00732005" w:rsidRDefault="00C4374F" w:rsidP="00C4374F">
      <w:pPr>
        <w:jc w:val="both"/>
        <w:rPr>
          <w:rFonts w:ascii="Arial" w:hAnsi="Arial" w:cs="Arial"/>
          <w:color w:val="000000" w:themeColor="text1"/>
          <w:sz w:val="20"/>
          <w:szCs w:val="20"/>
          <w:shd w:val="clear" w:color="auto" w:fill="FFFFFF"/>
        </w:rPr>
      </w:pPr>
      <w:r w:rsidRPr="00732005">
        <w:rPr>
          <w:rFonts w:ascii="Arial" w:hAnsi="Arial" w:cs="Arial"/>
          <w:color w:val="000000" w:themeColor="text1"/>
          <w:sz w:val="20"/>
          <w:szCs w:val="20"/>
          <w:shd w:val="clear" w:color="auto" w:fill="FFFFFF"/>
        </w:rPr>
        <w:t>El </w:t>
      </w:r>
      <w:hyperlink r:id="rId140" w:tooltip="14 de febrero" w:history="1">
        <w:r w:rsidRPr="00732005">
          <w:rPr>
            <w:rFonts w:ascii="Arial" w:hAnsi="Arial" w:cs="Arial"/>
            <w:color w:val="000000" w:themeColor="text1"/>
            <w:sz w:val="20"/>
            <w:szCs w:val="20"/>
            <w:shd w:val="clear" w:color="auto" w:fill="FFFFFF"/>
          </w:rPr>
          <w:t>14 de febrero</w:t>
        </w:r>
      </w:hyperlink>
      <w:r w:rsidRPr="00732005">
        <w:rPr>
          <w:rFonts w:ascii="Arial" w:hAnsi="Arial" w:cs="Arial"/>
          <w:color w:val="000000" w:themeColor="text1"/>
          <w:sz w:val="20"/>
          <w:szCs w:val="20"/>
          <w:shd w:val="clear" w:color="auto" w:fill="FFFFFF"/>
        </w:rPr>
        <w:t> de </w:t>
      </w:r>
      <w:hyperlink r:id="rId141" w:tooltip="2003" w:history="1">
        <w:r w:rsidRPr="00732005">
          <w:rPr>
            <w:rFonts w:ascii="Arial" w:hAnsi="Arial" w:cs="Arial"/>
            <w:color w:val="000000" w:themeColor="text1"/>
            <w:sz w:val="20"/>
            <w:szCs w:val="20"/>
            <w:shd w:val="clear" w:color="auto" w:fill="FFFFFF"/>
          </w:rPr>
          <w:t>2003</w:t>
        </w:r>
      </w:hyperlink>
      <w:r w:rsidRPr="00732005">
        <w:rPr>
          <w:rFonts w:ascii="Arial" w:hAnsi="Arial" w:cs="Arial"/>
          <w:color w:val="000000" w:themeColor="text1"/>
          <w:sz w:val="20"/>
          <w:szCs w:val="20"/>
          <w:shd w:val="clear" w:color="auto" w:fill="FFFFFF"/>
        </w:rPr>
        <w:t>, Dolly fue </w:t>
      </w:r>
      <w:hyperlink r:id="rId142" w:tooltip="Eutanasia" w:history="1">
        <w:r w:rsidRPr="00732005">
          <w:rPr>
            <w:rFonts w:ascii="Arial" w:hAnsi="Arial" w:cs="Arial"/>
            <w:color w:val="000000" w:themeColor="text1"/>
            <w:sz w:val="20"/>
            <w:szCs w:val="20"/>
            <w:shd w:val="clear" w:color="auto" w:fill="FFFFFF"/>
          </w:rPr>
          <w:t>sacrificada</w:t>
        </w:r>
      </w:hyperlink>
      <w:r w:rsidRPr="00732005">
        <w:rPr>
          <w:rFonts w:ascii="Arial" w:hAnsi="Arial" w:cs="Arial"/>
          <w:color w:val="000000" w:themeColor="text1"/>
          <w:sz w:val="20"/>
          <w:szCs w:val="20"/>
          <w:shd w:val="clear" w:color="auto" w:fill="FFFFFF"/>
        </w:rPr>
        <w:t> debido a una enfermedad progresiva pulmonar.</w:t>
      </w:r>
      <w:r w:rsidRPr="00732005">
        <w:rPr>
          <w:rFonts w:ascii="Arial" w:hAnsi="Arial" w:cs="Arial"/>
          <w:color w:val="000000" w:themeColor="text1"/>
          <w:sz w:val="20"/>
          <w:szCs w:val="20"/>
          <w:shd w:val="clear" w:color="auto" w:fill="FFFFFF"/>
          <w:vertAlign w:val="superscript"/>
        </w:rPr>
        <w:t xml:space="preserve"> </w:t>
      </w:r>
      <w:r w:rsidRPr="00732005">
        <w:rPr>
          <w:rFonts w:ascii="Arial" w:hAnsi="Arial" w:cs="Arial"/>
          <w:color w:val="000000" w:themeColor="text1"/>
          <w:sz w:val="20"/>
          <w:szCs w:val="20"/>
          <w:shd w:val="clear" w:color="auto" w:fill="FFFFFF"/>
        </w:rPr>
        <w:t> Piénsese que un animal de la raza </w:t>
      </w:r>
      <w:proofErr w:type="spellStart"/>
      <w:r w:rsidRPr="00732005">
        <w:rPr>
          <w:rFonts w:ascii="Arial" w:hAnsi="Arial" w:cs="Arial"/>
          <w:color w:val="000000" w:themeColor="text1"/>
          <w:sz w:val="20"/>
          <w:szCs w:val="20"/>
        </w:rPr>
        <w:fldChar w:fldCharType="begin"/>
      </w:r>
      <w:r w:rsidRPr="00732005">
        <w:rPr>
          <w:rFonts w:ascii="Arial" w:hAnsi="Arial" w:cs="Arial"/>
          <w:color w:val="000000" w:themeColor="text1"/>
          <w:sz w:val="20"/>
          <w:szCs w:val="20"/>
        </w:rPr>
        <w:instrText xml:space="preserve"> HYPERLINK "http://en.wikipedia.org/wiki/Finnish_Dorset_(sheep)" \o "en:Finnish Dorset (sheep)" </w:instrText>
      </w:r>
      <w:r w:rsidRPr="00732005">
        <w:rPr>
          <w:rFonts w:ascii="Arial" w:hAnsi="Arial" w:cs="Arial"/>
          <w:color w:val="000000" w:themeColor="text1"/>
          <w:sz w:val="20"/>
          <w:szCs w:val="20"/>
        </w:rPr>
        <w:fldChar w:fldCharType="separate"/>
      </w:r>
      <w:r w:rsidRPr="00732005">
        <w:rPr>
          <w:rFonts w:ascii="Arial" w:hAnsi="Arial" w:cs="Arial"/>
          <w:color w:val="000000" w:themeColor="text1"/>
          <w:sz w:val="20"/>
          <w:szCs w:val="20"/>
          <w:shd w:val="clear" w:color="auto" w:fill="FFFFFF"/>
        </w:rPr>
        <w:t>Finn</w:t>
      </w:r>
      <w:proofErr w:type="spellEnd"/>
      <w:r w:rsidRPr="00732005">
        <w:rPr>
          <w:rFonts w:ascii="Arial" w:hAnsi="Arial" w:cs="Arial"/>
          <w:color w:val="000000" w:themeColor="text1"/>
          <w:sz w:val="20"/>
          <w:szCs w:val="20"/>
          <w:shd w:val="clear" w:color="auto" w:fill="FFFFFF"/>
        </w:rPr>
        <w:t xml:space="preserve"> Dorset</w:t>
      </w:r>
      <w:r w:rsidRPr="00732005">
        <w:rPr>
          <w:rFonts w:ascii="Arial" w:hAnsi="Arial" w:cs="Arial"/>
          <w:color w:val="000000" w:themeColor="text1"/>
          <w:sz w:val="20"/>
          <w:szCs w:val="20"/>
        </w:rPr>
        <w:fldChar w:fldCharType="end"/>
      </w:r>
      <w:r w:rsidRPr="00732005">
        <w:rPr>
          <w:rFonts w:ascii="Arial" w:hAnsi="Arial" w:cs="Arial"/>
          <w:color w:val="000000" w:themeColor="text1"/>
          <w:sz w:val="20"/>
          <w:szCs w:val="20"/>
          <w:shd w:val="clear" w:color="auto" w:fill="FFFFFF"/>
        </w:rPr>
        <w:t> como era Dolly tiene una expectativa de vida de cerca de 11 a 12 </w:t>
      </w:r>
      <w:hyperlink r:id="rId143" w:tooltip="Año" w:history="1">
        <w:r w:rsidRPr="00732005">
          <w:rPr>
            <w:rFonts w:ascii="Arial" w:hAnsi="Arial" w:cs="Arial"/>
            <w:color w:val="000000" w:themeColor="text1"/>
            <w:sz w:val="20"/>
            <w:szCs w:val="20"/>
            <w:shd w:val="clear" w:color="auto" w:fill="FFFFFF"/>
          </w:rPr>
          <w:t>años</w:t>
        </w:r>
      </w:hyperlink>
      <w:r w:rsidRPr="00732005">
        <w:rPr>
          <w:rFonts w:ascii="Arial" w:hAnsi="Arial" w:cs="Arial"/>
          <w:color w:val="000000" w:themeColor="text1"/>
          <w:sz w:val="20"/>
          <w:szCs w:val="20"/>
          <w:shd w:val="clear" w:color="auto" w:fill="FFFFFF"/>
        </w:rPr>
        <w:t>, pero Dolly vivió sólo seis años y medio. La necropsia mostró que tenía una forma de </w:t>
      </w:r>
      <w:hyperlink r:id="rId144" w:tooltip="Cáncer de pulmón" w:history="1">
        <w:r w:rsidRPr="00732005">
          <w:rPr>
            <w:rFonts w:ascii="Arial" w:hAnsi="Arial" w:cs="Arial"/>
            <w:color w:val="000000" w:themeColor="text1"/>
            <w:sz w:val="20"/>
            <w:szCs w:val="20"/>
            <w:shd w:val="clear" w:color="auto" w:fill="FFFFFF"/>
          </w:rPr>
          <w:t>cáncer de pulmón</w:t>
        </w:r>
      </w:hyperlink>
      <w:r w:rsidRPr="00732005">
        <w:rPr>
          <w:rFonts w:ascii="Arial" w:hAnsi="Arial" w:cs="Arial"/>
          <w:color w:val="000000" w:themeColor="text1"/>
          <w:sz w:val="20"/>
          <w:szCs w:val="20"/>
          <w:shd w:val="clear" w:color="auto" w:fill="FFFFFF"/>
        </w:rPr>
        <w:t> llamada </w:t>
      </w:r>
      <w:proofErr w:type="spellStart"/>
      <w:r w:rsidRPr="00732005">
        <w:rPr>
          <w:rFonts w:ascii="Arial" w:hAnsi="Arial" w:cs="Arial"/>
          <w:color w:val="000000" w:themeColor="text1"/>
          <w:sz w:val="20"/>
          <w:szCs w:val="20"/>
        </w:rPr>
        <w:fldChar w:fldCharType="begin"/>
      </w:r>
      <w:r w:rsidRPr="00732005">
        <w:rPr>
          <w:rFonts w:ascii="Arial" w:hAnsi="Arial" w:cs="Arial"/>
          <w:color w:val="000000" w:themeColor="text1"/>
          <w:sz w:val="20"/>
          <w:szCs w:val="20"/>
        </w:rPr>
        <w:instrText xml:space="preserve"> HYPERLINK "http://es.wikipedia.org/wiki/Jaagsiekte" \o "Jaagsiekte" </w:instrText>
      </w:r>
      <w:r w:rsidRPr="00732005">
        <w:rPr>
          <w:rFonts w:ascii="Arial" w:hAnsi="Arial" w:cs="Arial"/>
          <w:color w:val="000000" w:themeColor="text1"/>
          <w:sz w:val="20"/>
          <w:szCs w:val="20"/>
        </w:rPr>
        <w:fldChar w:fldCharType="separate"/>
      </w:r>
      <w:r w:rsidRPr="00732005">
        <w:rPr>
          <w:rFonts w:ascii="Arial" w:hAnsi="Arial" w:cs="Arial"/>
          <w:color w:val="000000" w:themeColor="text1"/>
          <w:sz w:val="20"/>
          <w:szCs w:val="20"/>
          <w:shd w:val="clear" w:color="auto" w:fill="FFFFFF"/>
        </w:rPr>
        <w:t>Jaagsiekte</w:t>
      </w:r>
      <w:proofErr w:type="spellEnd"/>
      <w:r w:rsidRPr="00732005">
        <w:rPr>
          <w:rFonts w:ascii="Arial" w:hAnsi="Arial" w:cs="Arial"/>
          <w:color w:val="000000" w:themeColor="text1"/>
          <w:sz w:val="20"/>
          <w:szCs w:val="20"/>
        </w:rPr>
        <w:fldChar w:fldCharType="end"/>
      </w:r>
      <w:r w:rsidRPr="00732005">
        <w:rPr>
          <w:rFonts w:ascii="Arial" w:hAnsi="Arial" w:cs="Arial"/>
          <w:color w:val="000000" w:themeColor="text1"/>
          <w:sz w:val="20"/>
          <w:szCs w:val="20"/>
          <w:shd w:val="clear" w:color="auto" w:fill="FFFFFF"/>
        </w:rPr>
        <w:t>, que es una enfermedad de ovejas, y está causada por el </w:t>
      </w:r>
      <w:hyperlink r:id="rId145" w:tooltip="Retrovirus" w:history="1">
        <w:r w:rsidRPr="00732005">
          <w:rPr>
            <w:rFonts w:ascii="Arial" w:hAnsi="Arial" w:cs="Arial"/>
            <w:color w:val="000000" w:themeColor="text1"/>
            <w:sz w:val="20"/>
            <w:szCs w:val="20"/>
            <w:shd w:val="clear" w:color="auto" w:fill="FFFFFF"/>
          </w:rPr>
          <w:t>retrovirus</w:t>
        </w:r>
      </w:hyperlink>
      <w:r w:rsidRPr="00732005">
        <w:rPr>
          <w:rFonts w:ascii="Arial" w:hAnsi="Arial" w:cs="Arial"/>
          <w:color w:val="000000" w:themeColor="text1"/>
          <w:sz w:val="20"/>
          <w:szCs w:val="20"/>
          <w:shd w:val="clear" w:color="auto" w:fill="FFFFFF"/>
        </w:rPr>
        <w:t> </w:t>
      </w:r>
      <w:hyperlink r:id="rId146" w:tooltip="JSRV (aún no redactado)" w:history="1">
        <w:r w:rsidRPr="00732005">
          <w:rPr>
            <w:rFonts w:ascii="Arial" w:hAnsi="Arial" w:cs="Arial"/>
            <w:color w:val="000000" w:themeColor="text1"/>
            <w:sz w:val="20"/>
            <w:szCs w:val="20"/>
            <w:shd w:val="clear" w:color="auto" w:fill="FFFFFF"/>
          </w:rPr>
          <w:t>JSRV</w:t>
        </w:r>
      </w:hyperlink>
      <w:r w:rsidRPr="00732005">
        <w:rPr>
          <w:rFonts w:ascii="Arial" w:hAnsi="Arial" w:cs="Arial"/>
          <w:color w:val="000000" w:themeColor="text1"/>
          <w:sz w:val="20"/>
          <w:szCs w:val="20"/>
          <w:shd w:val="clear" w:color="auto" w:fill="FFFFFF"/>
        </w:rPr>
        <w:t xml:space="preserve">. Los técnicos de </w:t>
      </w:r>
      <w:proofErr w:type="spellStart"/>
      <w:r w:rsidRPr="00732005">
        <w:rPr>
          <w:rFonts w:ascii="Arial" w:hAnsi="Arial" w:cs="Arial"/>
          <w:color w:val="000000" w:themeColor="text1"/>
          <w:sz w:val="20"/>
          <w:szCs w:val="20"/>
          <w:shd w:val="clear" w:color="auto" w:fill="FFFFFF"/>
        </w:rPr>
        <w:t>Roslin</w:t>
      </w:r>
      <w:proofErr w:type="spellEnd"/>
      <w:r w:rsidRPr="00732005">
        <w:rPr>
          <w:rFonts w:ascii="Arial" w:hAnsi="Arial" w:cs="Arial"/>
          <w:color w:val="000000" w:themeColor="text1"/>
          <w:sz w:val="20"/>
          <w:szCs w:val="20"/>
          <w:shd w:val="clear" w:color="auto" w:fill="FFFFFF"/>
        </w:rPr>
        <w:t xml:space="preserve"> no han podido certificar que haya conexión entre esa muerte prematura y el ser clon, pues otras ovejas de la misma manada sufrieron y murieron de la misma enfermedad.</w:t>
      </w:r>
    </w:p>
    <w:p w:rsidR="00C4374F" w:rsidRPr="00732005" w:rsidRDefault="00C4374F" w:rsidP="00C4374F">
      <w:pPr>
        <w:spacing w:before="100" w:beforeAutospacing="1" w:after="100" w:afterAutospacing="1" w:line="240" w:lineRule="auto"/>
        <w:jc w:val="both"/>
        <w:rPr>
          <w:rFonts w:ascii="Arial" w:eastAsia="Times New Roman" w:hAnsi="Arial" w:cs="Arial"/>
          <w:sz w:val="20"/>
          <w:szCs w:val="20"/>
          <w:lang w:eastAsia="es-CO"/>
        </w:rPr>
      </w:pPr>
      <w:r w:rsidRPr="00732005">
        <w:rPr>
          <w:rFonts w:ascii="Arial" w:eastAsia="Times New Roman" w:hAnsi="Arial" w:cs="Arial"/>
          <w:b/>
          <w:sz w:val="20"/>
          <w:szCs w:val="20"/>
          <w:lang w:eastAsia="es-CO"/>
        </w:rPr>
        <w:t xml:space="preserve">CLON: </w:t>
      </w:r>
      <w:r w:rsidRPr="00732005">
        <w:rPr>
          <w:rFonts w:ascii="Arial" w:eastAsia="Times New Roman" w:hAnsi="Arial" w:cs="Arial"/>
          <w:sz w:val="20"/>
          <w:szCs w:val="20"/>
          <w:lang w:eastAsia="es-CO"/>
        </w:rPr>
        <w:t xml:space="preserve">Un </w:t>
      </w:r>
      <w:r w:rsidRPr="00732005">
        <w:rPr>
          <w:rFonts w:ascii="Arial" w:eastAsia="Times New Roman" w:hAnsi="Arial" w:cs="Arial"/>
          <w:b/>
          <w:bCs/>
          <w:sz w:val="20"/>
          <w:szCs w:val="20"/>
          <w:lang w:eastAsia="es-CO"/>
        </w:rPr>
        <w:t>clon</w:t>
      </w:r>
      <w:r w:rsidRPr="00732005">
        <w:rPr>
          <w:rFonts w:ascii="Arial" w:eastAsia="Times New Roman" w:hAnsi="Arial" w:cs="Arial"/>
          <w:sz w:val="20"/>
          <w:szCs w:val="20"/>
          <w:lang w:eastAsia="es-CO"/>
        </w:rPr>
        <w:t xml:space="preserve"> (</w:t>
      </w:r>
      <w:hyperlink r:id="rId147" w:tooltip="Idioma griego" w:history="1">
        <w:r w:rsidRPr="00732005">
          <w:rPr>
            <w:rFonts w:ascii="Arial" w:eastAsia="Times New Roman" w:hAnsi="Arial" w:cs="Arial"/>
            <w:sz w:val="20"/>
            <w:szCs w:val="20"/>
            <w:lang w:eastAsia="es-CO"/>
          </w:rPr>
          <w:t>griego</w:t>
        </w:r>
      </w:hyperlink>
      <w:r w:rsidRPr="00732005">
        <w:rPr>
          <w:rFonts w:ascii="Arial" w:eastAsia="Times New Roman" w:hAnsi="Arial" w:cs="Arial"/>
          <w:sz w:val="20"/>
          <w:szCs w:val="20"/>
          <w:lang w:eastAsia="es-CO"/>
        </w:rPr>
        <w:t xml:space="preserve"> </w:t>
      </w:r>
      <w:proofErr w:type="spellStart"/>
      <w:r w:rsidRPr="00732005">
        <w:rPr>
          <w:rFonts w:ascii="Arial" w:eastAsia="Times New Roman" w:hAnsi="Arial" w:cs="Arial"/>
          <w:sz w:val="20"/>
          <w:szCs w:val="20"/>
          <w:lang w:eastAsia="es-CO"/>
        </w:rPr>
        <w:t>κλων</w:t>
      </w:r>
      <w:proofErr w:type="spellEnd"/>
      <w:r w:rsidRPr="00732005">
        <w:rPr>
          <w:rFonts w:ascii="Arial" w:eastAsia="Times New Roman" w:hAnsi="Arial" w:cs="Arial"/>
          <w:sz w:val="20"/>
          <w:szCs w:val="20"/>
          <w:lang w:eastAsia="es-CO"/>
        </w:rPr>
        <w:t xml:space="preserve"> </w:t>
      </w:r>
      <w:proofErr w:type="spellStart"/>
      <w:r w:rsidRPr="00732005">
        <w:rPr>
          <w:rFonts w:ascii="Arial" w:eastAsia="Times New Roman" w:hAnsi="Arial" w:cs="Arial"/>
          <w:i/>
          <w:iCs/>
          <w:sz w:val="20"/>
          <w:szCs w:val="20"/>
          <w:lang w:eastAsia="es-CO"/>
        </w:rPr>
        <w:t>klōn</w:t>
      </w:r>
      <w:proofErr w:type="spellEnd"/>
      <w:r w:rsidRPr="00732005">
        <w:rPr>
          <w:rFonts w:ascii="Arial" w:eastAsia="Times New Roman" w:hAnsi="Arial" w:cs="Arial"/>
          <w:sz w:val="20"/>
          <w:szCs w:val="20"/>
          <w:lang w:eastAsia="es-CO"/>
        </w:rPr>
        <w:t>, ‘retoño’) es un conjunto de seres genéticamente idénticos que descienden de un mismo individuo por mecanismos de reproducción asexual.</w:t>
      </w:r>
    </w:p>
    <w:p w:rsidR="00C4374F" w:rsidRPr="00732005" w:rsidRDefault="00C4374F" w:rsidP="00C4374F">
      <w:pPr>
        <w:spacing w:before="100" w:beforeAutospacing="1" w:after="100" w:afterAutospacing="1" w:line="240" w:lineRule="auto"/>
        <w:jc w:val="both"/>
        <w:rPr>
          <w:rFonts w:ascii="Arial" w:eastAsia="Times New Roman" w:hAnsi="Arial" w:cs="Arial"/>
          <w:sz w:val="20"/>
          <w:szCs w:val="20"/>
          <w:lang w:eastAsia="es-CO"/>
        </w:rPr>
      </w:pPr>
      <w:r w:rsidRPr="00732005">
        <w:rPr>
          <w:rFonts w:ascii="Arial" w:eastAsia="Times New Roman" w:hAnsi="Arial" w:cs="Arial"/>
          <w:sz w:val="20"/>
          <w:szCs w:val="20"/>
          <w:lang w:eastAsia="es-CO"/>
        </w:rPr>
        <w:t xml:space="preserve">El término fue creado en 1903 por H. J. Webber con la explícita intención de contribuir al desarrollo léxico de la entonces nueva ciencia de la </w:t>
      </w:r>
      <w:hyperlink r:id="rId148" w:tooltip="Genética" w:history="1">
        <w:r w:rsidRPr="00732005">
          <w:rPr>
            <w:rFonts w:ascii="Arial" w:eastAsia="Times New Roman" w:hAnsi="Arial" w:cs="Arial"/>
            <w:sz w:val="20"/>
            <w:szCs w:val="20"/>
            <w:lang w:eastAsia="es-CO"/>
          </w:rPr>
          <w:t>genética</w:t>
        </w:r>
      </w:hyperlink>
      <w:r w:rsidRPr="00732005">
        <w:rPr>
          <w:rFonts w:ascii="Arial" w:eastAsia="Times New Roman" w:hAnsi="Arial" w:cs="Arial"/>
          <w:sz w:val="20"/>
          <w:szCs w:val="20"/>
          <w:lang w:eastAsia="es-CO"/>
        </w:rPr>
        <w:t>, y ese uso es el único válido en el lenguaje científico.</w:t>
      </w:r>
    </w:p>
    <w:p w:rsidR="00C4374F" w:rsidRPr="00732005" w:rsidRDefault="00C4374F" w:rsidP="00C4374F">
      <w:pPr>
        <w:jc w:val="both"/>
        <w:rPr>
          <w:rFonts w:ascii="Arial" w:hAnsi="Arial" w:cs="Arial"/>
          <w:b/>
          <w:color w:val="000000" w:themeColor="text1"/>
          <w:sz w:val="20"/>
          <w:szCs w:val="20"/>
        </w:rPr>
      </w:pPr>
    </w:p>
    <w:p w:rsidR="00C4374F" w:rsidRPr="00732005" w:rsidRDefault="00C4374F" w:rsidP="00C4374F">
      <w:pPr>
        <w:jc w:val="both"/>
        <w:rPr>
          <w:rFonts w:ascii="Arial" w:hAnsi="Arial" w:cs="Arial"/>
          <w:b/>
          <w:color w:val="000000" w:themeColor="text1"/>
          <w:sz w:val="20"/>
          <w:szCs w:val="20"/>
        </w:rPr>
      </w:pPr>
      <w:r w:rsidRPr="00732005">
        <w:rPr>
          <w:rFonts w:ascii="Arial" w:hAnsi="Arial" w:cs="Arial"/>
          <w:b/>
          <w:color w:val="000000" w:themeColor="text1"/>
          <w:sz w:val="20"/>
          <w:szCs w:val="20"/>
        </w:rPr>
        <w:t>INGENIERÍA GENÉTICA EN LOS ANIMALES</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La manipulación genética de los animales persigue múltiples objetivos: aumentar el rendimiento del ganado, producir animales con enfermedades humanas para la investigación, elaborar fármacos, etc.</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Producción animal por ingeniería genética:</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color w:val="000000" w:themeColor="text1"/>
          <w:sz w:val="20"/>
          <w:szCs w:val="20"/>
        </w:rPr>
        <w:t>Peces transgénicos: las principales aplicaciones en animales se han realizado en peces, debido a que la fecundación es externa, lo cual permite la introducción del gen en el cigoto antes de que se unan el núcleo del espermatozoide y el del óvulo. Se han producido carpas transgénicas que crecen mucho más rápido, debido a la incorporación del gen de la hormona del crecimiento de la trucha, y salmones transgénicos, que resisten mejor las bajas temperaturas. Mamíferos: se han obtenido ratones transgénicos, con distintos genes modificados. Sin embargo, todavía su aplicación para la mejora de especies es preliminar, enfocándose el estudio desde un punto de vista más bien puramente científico.</w:t>
      </w:r>
    </w:p>
    <w:p w:rsidR="00C4374F" w:rsidRPr="00732005" w:rsidRDefault="00C4374F" w:rsidP="00C4374F">
      <w:pPr>
        <w:jc w:val="both"/>
        <w:rPr>
          <w:rFonts w:ascii="Arial" w:hAnsi="Arial" w:cs="Arial"/>
          <w:color w:val="000000" w:themeColor="text1"/>
          <w:sz w:val="20"/>
          <w:szCs w:val="20"/>
        </w:rPr>
      </w:pPr>
    </w:p>
    <w:p w:rsidR="00C4374F" w:rsidRPr="00732005" w:rsidRDefault="00C4374F" w:rsidP="00C4374F">
      <w:pPr>
        <w:jc w:val="both"/>
        <w:rPr>
          <w:rFonts w:ascii="Arial" w:hAnsi="Arial" w:cs="Arial"/>
          <w:b/>
          <w:color w:val="000000" w:themeColor="text1"/>
          <w:sz w:val="20"/>
          <w:szCs w:val="20"/>
        </w:rPr>
      </w:pPr>
      <w:r w:rsidRPr="00732005">
        <w:rPr>
          <w:rFonts w:ascii="Arial" w:hAnsi="Arial" w:cs="Arial"/>
          <w:b/>
          <w:color w:val="000000" w:themeColor="text1"/>
          <w:sz w:val="20"/>
          <w:szCs w:val="20"/>
        </w:rPr>
        <w:t>INGENIERÍA GENÉTICA EN LAS PLANTAS</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sz w:val="20"/>
          <w:szCs w:val="20"/>
          <w:lang w:eastAsia="es-CO"/>
        </w:rPr>
      </w:pPr>
      <w:r w:rsidRPr="00732005">
        <w:rPr>
          <w:rFonts w:ascii="Arial" w:eastAsia="Times New Roman" w:hAnsi="Arial" w:cs="Arial"/>
          <w:color w:val="000000"/>
          <w:sz w:val="20"/>
          <w:szCs w:val="20"/>
          <w:lang w:eastAsia="es-CO"/>
        </w:rPr>
        <w:t xml:space="preserve">Actualmente se han desarrollado plantas transgénicas de más de cuarenta especies. Mediante ingeniería genética se han conseguido plantas resistentes a enfermedades producidas por virus, bacterias o insectos. Estas plantas son capaces de producir antibióticos, toxinas y otras sustancias que atacan a los microorganismos. También se han conseguido otro tipo de mejoras, como la producción de distintas sustancias en los alimentos que aumentan su calidad nutricional, mejorar </w:t>
      </w:r>
      <w:r w:rsidRPr="00732005">
        <w:rPr>
          <w:rFonts w:ascii="Arial" w:eastAsia="Times New Roman" w:hAnsi="Arial" w:cs="Arial"/>
          <w:color w:val="000000"/>
          <w:sz w:val="20"/>
          <w:szCs w:val="20"/>
          <w:lang w:eastAsia="es-CO"/>
        </w:rPr>
        <w:lastRenderedPageBreak/>
        <w:t>las cualidades organolépticas de un producto o que ciertas plantas sean más resistentes a determinados factores ambientales, como el frío.</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sz w:val="20"/>
          <w:szCs w:val="20"/>
          <w:lang w:eastAsia="es-CO"/>
        </w:rPr>
      </w:pPr>
      <w:r w:rsidRPr="00732005">
        <w:rPr>
          <w:rFonts w:ascii="Arial" w:eastAsia="Times New Roman" w:hAnsi="Arial" w:cs="Arial"/>
          <w:color w:val="000000"/>
          <w:sz w:val="20"/>
          <w:szCs w:val="20"/>
          <w:lang w:eastAsia="es-CO"/>
        </w:rPr>
        <w:t>Las técnicas de ingeniería genética también permiten el desarrollo de plantas que den frutos de maduración muy lenta. Así, es posible recoger tomates maduros de la tomatera y que lleguen al consumidor conservando intactos su sabor, olor, color y textura. La mejora de la calidad de las semillas es también un objetivo.</w:t>
      </w:r>
    </w:p>
    <w:p w:rsidR="00C4374F" w:rsidRDefault="00C4374F" w:rsidP="00C4374F">
      <w:pPr>
        <w:shd w:val="clear" w:color="auto" w:fill="FFFFFF"/>
        <w:spacing w:before="96" w:after="120" w:line="288" w:lineRule="atLeast"/>
        <w:jc w:val="both"/>
        <w:rPr>
          <w:rFonts w:ascii="Arial" w:eastAsia="Times New Roman" w:hAnsi="Arial" w:cs="Arial"/>
          <w:color w:val="000000"/>
          <w:sz w:val="20"/>
          <w:szCs w:val="20"/>
          <w:lang w:eastAsia="es-CO"/>
        </w:rPr>
      </w:pPr>
      <w:r w:rsidRPr="00732005">
        <w:rPr>
          <w:rFonts w:ascii="Arial" w:eastAsia="Times New Roman" w:hAnsi="Arial" w:cs="Arial"/>
          <w:color w:val="000000"/>
          <w:sz w:val="20"/>
          <w:szCs w:val="20"/>
          <w:lang w:eastAsia="es-CO"/>
        </w:rPr>
        <w:t>Las aplicaciones farmacéuticas son otro gran punto de interés. La biotecnología permite desarrollar plantas transgénicas que producen sustancias de interés farmacológico, como anticuerpos, ciertas proteínas y hormonas, como la hormona del crecimiento.</w:t>
      </w:r>
    </w:p>
    <w:p w:rsidR="00BE2170" w:rsidRPr="00732005" w:rsidRDefault="00BE2170" w:rsidP="00C4374F">
      <w:pPr>
        <w:shd w:val="clear" w:color="auto" w:fill="FFFFFF"/>
        <w:spacing w:before="96" w:after="120" w:line="288" w:lineRule="atLeast"/>
        <w:jc w:val="both"/>
        <w:rPr>
          <w:rFonts w:ascii="Arial" w:eastAsia="Times New Roman" w:hAnsi="Arial" w:cs="Arial"/>
          <w:color w:val="000000"/>
          <w:sz w:val="20"/>
          <w:szCs w:val="20"/>
          <w:lang w:eastAsia="es-CO"/>
        </w:rPr>
      </w:pPr>
    </w:p>
    <w:p w:rsidR="00C4374F" w:rsidRPr="00732005" w:rsidRDefault="00C4374F" w:rsidP="00C4374F">
      <w:pPr>
        <w:shd w:val="clear" w:color="auto" w:fill="FFFFFF"/>
        <w:spacing w:before="96" w:after="120" w:line="288" w:lineRule="atLeast"/>
        <w:jc w:val="both"/>
        <w:rPr>
          <w:rFonts w:ascii="Arial" w:eastAsia="Times New Roman" w:hAnsi="Arial" w:cs="Arial"/>
          <w:color w:val="000000"/>
          <w:sz w:val="20"/>
          <w:szCs w:val="20"/>
          <w:lang w:eastAsia="es-CO"/>
        </w:rPr>
      </w:pPr>
    </w:p>
    <w:p w:rsidR="00C4374F" w:rsidRDefault="00C4374F" w:rsidP="00C4374F">
      <w:pPr>
        <w:shd w:val="clear" w:color="auto" w:fill="FFFFFF"/>
        <w:spacing w:before="96" w:after="120" w:line="288" w:lineRule="atLeast"/>
        <w:jc w:val="center"/>
        <w:rPr>
          <w:rFonts w:ascii="Arial" w:eastAsia="Times New Roman" w:hAnsi="Arial" w:cs="Arial"/>
          <w:b/>
          <w:color w:val="000000"/>
          <w:sz w:val="20"/>
          <w:szCs w:val="20"/>
          <w:lang w:eastAsia="es-CO"/>
        </w:rPr>
      </w:pPr>
      <w:r w:rsidRPr="00732005">
        <w:rPr>
          <w:rFonts w:ascii="Arial" w:eastAsia="Times New Roman" w:hAnsi="Arial" w:cs="Arial"/>
          <w:b/>
          <w:color w:val="000000"/>
          <w:sz w:val="20"/>
          <w:szCs w:val="20"/>
          <w:lang w:eastAsia="es-CO"/>
        </w:rPr>
        <w:t>APLICACIONES DE LA INGENIERÍA GENÉTICA EN MEDICINA E INDUSTRIA FARMACÉUTICA</w:t>
      </w:r>
    </w:p>
    <w:p w:rsidR="00BE2170" w:rsidRPr="00732005" w:rsidRDefault="00BE2170" w:rsidP="00C4374F">
      <w:pPr>
        <w:shd w:val="clear" w:color="auto" w:fill="FFFFFF"/>
        <w:spacing w:before="96" w:after="120" w:line="288" w:lineRule="atLeast"/>
        <w:jc w:val="center"/>
        <w:rPr>
          <w:rFonts w:ascii="Arial" w:eastAsia="Times New Roman" w:hAnsi="Arial" w:cs="Arial"/>
          <w:b/>
          <w:color w:val="000000"/>
          <w:sz w:val="20"/>
          <w:szCs w:val="20"/>
          <w:lang w:eastAsia="es-CO"/>
        </w:rPr>
      </w:pPr>
    </w:p>
    <w:p w:rsidR="00C4374F" w:rsidRPr="00732005" w:rsidRDefault="00C4374F" w:rsidP="00C4374F">
      <w:pPr>
        <w:jc w:val="both"/>
        <w:rPr>
          <w:rFonts w:ascii="Arial" w:hAnsi="Arial" w:cs="Arial"/>
          <w:sz w:val="20"/>
          <w:szCs w:val="20"/>
        </w:rPr>
      </w:pPr>
      <w:r w:rsidRPr="00732005">
        <w:rPr>
          <w:rFonts w:ascii="Arial" w:hAnsi="Arial" w:cs="Arial"/>
          <w:b/>
          <w:sz w:val="20"/>
          <w:szCs w:val="20"/>
        </w:rPr>
        <w:t xml:space="preserve">BIOINGENIERIA: </w:t>
      </w:r>
      <w:r w:rsidRPr="00732005">
        <w:rPr>
          <w:rFonts w:ascii="Arial" w:hAnsi="Arial" w:cs="Arial"/>
          <w:bCs/>
          <w:sz w:val="20"/>
          <w:szCs w:val="20"/>
        </w:rPr>
        <w:t xml:space="preserve">Comprende la vida y sus procesos desde la tecnología. Hacer que la humanidad colabore con su ingenio a la preservación y mejoramiento de la calidad de vida de las personas, de las especies y de la naturaleza, es la labor del </w:t>
      </w:r>
      <w:proofErr w:type="spellStart"/>
      <w:r w:rsidRPr="00732005">
        <w:rPr>
          <w:rFonts w:ascii="Arial" w:hAnsi="Arial" w:cs="Arial"/>
          <w:bCs/>
          <w:sz w:val="20"/>
          <w:szCs w:val="20"/>
        </w:rPr>
        <w:t>Bioingeniero</w:t>
      </w:r>
      <w:proofErr w:type="spellEnd"/>
      <w:r w:rsidRPr="00732005">
        <w:rPr>
          <w:rFonts w:ascii="Arial" w:hAnsi="Arial" w:cs="Arial"/>
          <w:bCs/>
          <w:sz w:val="20"/>
          <w:szCs w:val="20"/>
        </w:rPr>
        <w:t>.</w:t>
      </w:r>
    </w:p>
    <w:p w:rsidR="00C4374F" w:rsidRPr="00732005" w:rsidRDefault="00C4374F" w:rsidP="00C4374F">
      <w:pPr>
        <w:jc w:val="both"/>
        <w:rPr>
          <w:rFonts w:ascii="Arial" w:hAnsi="Arial" w:cs="Arial"/>
          <w:sz w:val="20"/>
          <w:szCs w:val="20"/>
        </w:rPr>
      </w:pPr>
      <w:r w:rsidRPr="00732005">
        <w:rPr>
          <w:rFonts w:ascii="Arial" w:hAnsi="Arial" w:cs="Arial"/>
          <w:sz w:val="20"/>
          <w:szCs w:val="20"/>
        </w:rPr>
        <w:t>La Bioingeniería vincula las ciencias de la vida con la ingeniería. Permite soportar los avances de las ciencias médicas de manera confiable, responsable y sostenible.</w:t>
      </w:r>
    </w:p>
    <w:p w:rsidR="00C4374F" w:rsidRPr="00732005" w:rsidRDefault="00C4374F" w:rsidP="00C4374F">
      <w:pPr>
        <w:jc w:val="both"/>
        <w:rPr>
          <w:rFonts w:ascii="Arial" w:hAnsi="Arial" w:cs="Arial"/>
          <w:color w:val="000000" w:themeColor="text1"/>
          <w:sz w:val="20"/>
          <w:szCs w:val="20"/>
        </w:rPr>
      </w:pPr>
      <w:r w:rsidRPr="00732005">
        <w:rPr>
          <w:rFonts w:ascii="Arial" w:hAnsi="Arial" w:cs="Arial"/>
          <w:b/>
          <w:sz w:val="20"/>
          <w:szCs w:val="20"/>
        </w:rPr>
        <w:t>INGENIERÍA BIOMÉDICA O BIOMEDICINA</w:t>
      </w:r>
      <w:r w:rsidRPr="00732005">
        <w:rPr>
          <w:rFonts w:ascii="Arial" w:hAnsi="Arial" w:cs="Arial"/>
          <w:color w:val="000000" w:themeColor="text1"/>
          <w:sz w:val="20"/>
          <w:szCs w:val="20"/>
        </w:rPr>
        <w:t>: Es el resultado de la aplicación de los principios y técnicas de la </w:t>
      </w:r>
      <w:hyperlink r:id="rId149" w:tooltip="Ingeniería" w:history="1">
        <w:r w:rsidRPr="00732005">
          <w:rPr>
            <w:rFonts w:ascii="Arial" w:hAnsi="Arial" w:cs="Arial"/>
            <w:color w:val="000000" w:themeColor="text1"/>
            <w:sz w:val="20"/>
            <w:szCs w:val="20"/>
          </w:rPr>
          <w:t>ingeniería</w:t>
        </w:r>
      </w:hyperlink>
      <w:r w:rsidRPr="00732005">
        <w:rPr>
          <w:rFonts w:ascii="Arial" w:hAnsi="Arial" w:cs="Arial"/>
          <w:color w:val="000000" w:themeColor="text1"/>
          <w:sz w:val="20"/>
          <w:szCs w:val="20"/>
        </w:rPr>
        <w:t> al campo de la </w:t>
      </w:r>
      <w:hyperlink r:id="rId150" w:tooltip="Medicina" w:history="1">
        <w:r w:rsidRPr="00732005">
          <w:rPr>
            <w:rFonts w:ascii="Arial" w:hAnsi="Arial" w:cs="Arial"/>
            <w:color w:val="000000" w:themeColor="text1"/>
            <w:sz w:val="20"/>
            <w:szCs w:val="20"/>
          </w:rPr>
          <w:t>medicina</w:t>
        </w:r>
      </w:hyperlink>
      <w:r w:rsidRPr="00732005">
        <w:rPr>
          <w:rFonts w:ascii="Arial" w:hAnsi="Arial" w:cs="Arial"/>
          <w:color w:val="000000" w:themeColor="text1"/>
          <w:sz w:val="20"/>
          <w:szCs w:val="20"/>
        </w:rPr>
        <w:t>. Se dedica fundamentalmente al diseño y construcción de </w:t>
      </w:r>
      <w:hyperlink r:id="rId151" w:tooltip="Productos sanitarios" w:history="1">
        <w:r w:rsidRPr="00732005">
          <w:rPr>
            <w:rFonts w:ascii="Arial" w:hAnsi="Arial" w:cs="Arial"/>
            <w:color w:val="000000" w:themeColor="text1"/>
            <w:sz w:val="20"/>
            <w:szCs w:val="20"/>
          </w:rPr>
          <w:t>productos sanitarios</w:t>
        </w:r>
      </w:hyperlink>
      <w:r w:rsidRPr="00732005">
        <w:rPr>
          <w:rFonts w:ascii="Arial" w:hAnsi="Arial" w:cs="Arial"/>
          <w:color w:val="000000" w:themeColor="text1"/>
          <w:sz w:val="20"/>
          <w:szCs w:val="20"/>
        </w:rPr>
        <w:t> y </w:t>
      </w:r>
      <w:hyperlink r:id="rId152" w:tooltip="Tecnologías sanitarias" w:history="1">
        <w:r w:rsidRPr="00732005">
          <w:rPr>
            <w:rFonts w:ascii="Arial" w:hAnsi="Arial" w:cs="Arial"/>
            <w:color w:val="000000" w:themeColor="text1"/>
            <w:sz w:val="20"/>
            <w:szCs w:val="20"/>
          </w:rPr>
          <w:t>tecnologías sanitarias</w:t>
        </w:r>
      </w:hyperlink>
      <w:r w:rsidRPr="00732005">
        <w:rPr>
          <w:rFonts w:ascii="Arial" w:hAnsi="Arial" w:cs="Arial"/>
          <w:color w:val="000000" w:themeColor="text1"/>
          <w:sz w:val="20"/>
          <w:szCs w:val="20"/>
        </w:rPr>
        <w:t> tales como los equipos médicos, las prótesis, dispositivos médicos, dispositivos de diagnóstico (</w:t>
      </w:r>
      <w:proofErr w:type="spellStart"/>
      <w:r w:rsidRPr="00732005">
        <w:rPr>
          <w:rFonts w:ascii="Arial" w:hAnsi="Arial" w:cs="Arial"/>
          <w:color w:val="000000" w:themeColor="text1"/>
          <w:sz w:val="20"/>
          <w:szCs w:val="20"/>
        </w:rPr>
        <w:t>imagenología</w:t>
      </w:r>
      <w:proofErr w:type="spellEnd"/>
      <w:r w:rsidRPr="00732005">
        <w:rPr>
          <w:rFonts w:ascii="Arial" w:hAnsi="Arial" w:cs="Arial"/>
          <w:color w:val="000000" w:themeColor="text1"/>
          <w:sz w:val="20"/>
          <w:szCs w:val="20"/>
        </w:rPr>
        <w:t xml:space="preserve"> médica) y de terapia. También interviene en la gestión o </w:t>
      </w:r>
      <w:hyperlink r:id="rId153" w:tooltip="Administración en salud" w:history="1">
        <w:r w:rsidRPr="00732005">
          <w:rPr>
            <w:rFonts w:ascii="Arial" w:hAnsi="Arial" w:cs="Arial"/>
            <w:color w:val="000000" w:themeColor="text1"/>
            <w:sz w:val="20"/>
            <w:szCs w:val="20"/>
          </w:rPr>
          <w:t>administración</w:t>
        </w:r>
      </w:hyperlink>
      <w:r w:rsidRPr="00732005">
        <w:rPr>
          <w:rFonts w:ascii="Arial" w:hAnsi="Arial" w:cs="Arial"/>
          <w:color w:val="000000" w:themeColor="text1"/>
          <w:sz w:val="20"/>
          <w:szCs w:val="20"/>
        </w:rPr>
        <w:t> de los recursos técnicos ligados a un sistema de </w:t>
      </w:r>
      <w:hyperlink r:id="rId154" w:tooltip="Hospital" w:history="1">
        <w:r w:rsidRPr="00732005">
          <w:rPr>
            <w:rFonts w:ascii="Arial" w:hAnsi="Arial" w:cs="Arial"/>
            <w:color w:val="000000" w:themeColor="text1"/>
            <w:sz w:val="20"/>
            <w:szCs w:val="20"/>
          </w:rPr>
          <w:t>hospitales</w:t>
        </w:r>
      </w:hyperlink>
      <w:r w:rsidRPr="00732005">
        <w:rPr>
          <w:rFonts w:ascii="Arial" w:hAnsi="Arial" w:cs="Arial"/>
          <w:color w:val="000000" w:themeColor="text1"/>
          <w:sz w:val="20"/>
          <w:szCs w:val="20"/>
        </w:rPr>
        <w:t>. Combina la experiencia de la ingeniería con las necesidades médicas para obtener beneficios en el cuidado de la </w:t>
      </w:r>
      <w:hyperlink r:id="rId155" w:tooltip="Salud" w:history="1">
        <w:r w:rsidRPr="00732005">
          <w:rPr>
            <w:rFonts w:ascii="Arial" w:hAnsi="Arial" w:cs="Arial"/>
            <w:color w:val="000000" w:themeColor="text1"/>
            <w:sz w:val="20"/>
            <w:szCs w:val="20"/>
          </w:rPr>
          <w:t>salud</w:t>
        </w:r>
      </w:hyperlink>
      <w:r w:rsidRPr="00732005">
        <w:rPr>
          <w:rFonts w:ascii="Arial" w:hAnsi="Arial" w:cs="Arial"/>
          <w:color w:val="000000" w:themeColor="text1"/>
          <w:sz w:val="20"/>
          <w:szCs w:val="20"/>
        </w:rPr>
        <w:t>. El cultivo de </w:t>
      </w:r>
      <w:hyperlink r:id="rId156" w:tooltip="Tejido (biología)" w:history="1">
        <w:r w:rsidRPr="00732005">
          <w:rPr>
            <w:rFonts w:ascii="Arial" w:hAnsi="Arial" w:cs="Arial"/>
            <w:color w:val="000000" w:themeColor="text1"/>
            <w:sz w:val="20"/>
            <w:szCs w:val="20"/>
          </w:rPr>
          <w:t>tejidos</w:t>
        </w:r>
      </w:hyperlink>
      <w:r w:rsidRPr="00732005">
        <w:rPr>
          <w:rFonts w:ascii="Arial" w:hAnsi="Arial" w:cs="Arial"/>
          <w:color w:val="000000" w:themeColor="text1"/>
          <w:sz w:val="20"/>
          <w:szCs w:val="20"/>
        </w:rPr>
        <w:t>, lo mismo que la producción de determinados </w:t>
      </w:r>
      <w:hyperlink r:id="rId157" w:tooltip="Farmacia" w:history="1">
        <w:r w:rsidRPr="00732005">
          <w:rPr>
            <w:rFonts w:ascii="Arial" w:hAnsi="Arial" w:cs="Arial"/>
            <w:color w:val="000000" w:themeColor="text1"/>
            <w:sz w:val="20"/>
            <w:szCs w:val="20"/>
          </w:rPr>
          <w:t>fármacos</w:t>
        </w:r>
      </w:hyperlink>
      <w:r w:rsidRPr="00732005">
        <w:rPr>
          <w:rFonts w:ascii="Arial" w:hAnsi="Arial" w:cs="Arial"/>
          <w:color w:val="000000" w:themeColor="text1"/>
          <w:sz w:val="20"/>
          <w:szCs w:val="20"/>
        </w:rPr>
        <w:t>, suelen considerarse parte de la bioingeniería.</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sz w:val="20"/>
          <w:szCs w:val="20"/>
          <w:shd w:val="clear" w:color="auto" w:fill="FFFFFF"/>
          <w:lang w:eastAsia="es-CO"/>
        </w:rPr>
      </w:pPr>
      <w:r w:rsidRPr="00732005">
        <w:rPr>
          <w:rFonts w:ascii="Arial" w:eastAsia="Times New Roman" w:hAnsi="Arial" w:cs="Arial"/>
          <w:b/>
          <w:color w:val="000000"/>
          <w:sz w:val="20"/>
          <w:szCs w:val="20"/>
          <w:lang w:eastAsia="es-CO"/>
        </w:rPr>
        <w:t>OBTENCIÓN DE PROTEINAS DE MAMIFEROS:</w:t>
      </w:r>
      <w:r w:rsidRPr="00732005">
        <w:rPr>
          <w:rFonts w:ascii="Arial" w:eastAsia="Times New Roman" w:hAnsi="Arial" w:cs="Arial"/>
          <w:color w:val="000000"/>
          <w:sz w:val="20"/>
          <w:szCs w:val="20"/>
          <w:lang w:eastAsia="es-CO"/>
        </w:rPr>
        <w:t xml:space="preserve"> </w:t>
      </w:r>
      <w:r w:rsidRPr="00732005">
        <w:rPr>
          <w:rFonts w:ascii="Arial" w:eastAsia="Times New Roman" w:hAnsi="Arial" w:cs="Arial"/>
          <w:color w:val="000000"/>
          <w:sz w:val="20"/>
          <w:szCs w:val="20"/>
          <w:shd w:val="clear" w:color="auto" w:fill="FFFFFF"/>
          <w:lang w:eastAsia="es-CO"/>
        </w:rPr>
        <w:t xml:space="preserve">Una serie de hormonas como </w:t>
      </w:r>
      <w:r w:rsidRPr="00732005">
        <w:rPr>
          <w:rFonts w:ascii="Arial" w:eastAsia="Times New Roman" w:hAnsi="Arial" w:cs="Arial"/>
          <w:b/>
          <w:sz w:val="20"/>
          <w:szCs w:val="20"/>
          <w:shd w:val="clear" w:color="auto" w:fill="FFFFFF"/>
          <w:lang w:eastAsia="es-CO"/>
        </w:rPr>
        <w:t>la </w:t>
      </w:r>
      <w:hyperlink r:id="rId158" w:tooltip="Insulina" w:history="1">
        <w:r w:rsidRPr="00732005">
          <w:rPr>
            <w:rFonts w:ascii="Arial" w:eastAsia="Times New Roman" w:hAnsi="Arial" w:cs="Arial"/>
            <w:b/>
            <w:sz w:val="20"/>
            <w:szCs w:val="20"/>
            <w:shd w:val="clear" w:color="auto" w:fill="FFFFFF"/>
            <w:lang w:eastAsia="es-CO"/>
          </w:rPr>
          <w:t>insulina</w:t>
        </w:r>
      </w:hyperlink>
      <w:r w:rsidRPr="00732005">
        <w:rPr>
          <w:rFonts w:ascii="Arial" w:eastAsia="Times New Roman" w:hAnsi="Arial" w:cs="Arial"/>
          <w:b/>
          <w:sz w:val="20"/>
          <w:szCs w:val="20"/>
          <w:lang w:eastAsia="es-CO"/>
        </w:rPr>
        <w:t xml:space="preserve"> </w:t>
      </w:r>
      <w:r w:rsidRPr="00732005">
        <w:rPr>
          <w:rFonts w:ascii="Arial" w:eastAsia="Times New Roman" w:hAnsi="Arial" w:cs="Arial"/>
          <w:sz w:val="20"/>
          <w:szCs w:val="20"/>
          <w:lang w:eastAsia="es-CO"/>
        </w:rPr>
        <w:t>(interviene en el metabolismo de la glucosa en el organismo, el producida en el organismo por las glándulas pancreática)</w:t>
      </w:r>
      <w:r w:rsidRPr="00732005">
        <w:rPr>
          <w:rFonts w:ascii="Arial" w:eastAsia="Times New Roman" w:hAnsi="Arial" w:cs="Arial"/>
          <w:color w:val="000000"/>
          <w:sz w:val="20"/>
          <w:szCs w:val="20"/>
          <w:shd w:val="clear" w:color="auto" w:fill="FFFFFF"/>
          <w:lang w:eastAsia="es-CO"/>
        </w:rPr>
        <w:t xml:space="preserve">, la hormona del crecimiento, factores de coagulación, etc., tienen un interés médico y comercial muy grande. Antes, la obtención de estas proteínas se realizaba mediante su extracción directa a partir de tejidos o fluidos corporales. En la actualidad, gracias a la tecnología del ADN recombinante, se clonan los genes de ciertas proteínas humanas en microorganismos adecuados para su fabricación comercial. Un ejemplo típico es la producción de insulina que se obtiene a partir de la levadura </w:t>
      </w:r>
      <w:proofErr w:type="spellStart"/>
      <w:r w:rsidRPr="00732005">
        <w:rPr>
          <w:rFonts w:ascii="Arial" w:eastAsia="Times New Roman" w:hAnsi="Arial" w:cs="Arial"/>
          <w:color w:val="000000"/>
          <w:sz w:val="20"/>
          <w:szCs w:val="20"/>
          <w:shd w:val="clear" w:color="auto" w:fill="FFFFFF"/>
          <w:lang w:eastAsia="es-CO"/>
        </w:rPr>
        <w:t>Sacharomyces</w:t>
      </w:r>
      <w:proofErr w:type="spellEnd"/>
      <w:r w:rsidRPr="00732005">
        <w:rPr>
          <w:rFonts w:ascii="Arial" w:eastAsia="Times New Roman" w:hAnsi="Arial" w:cs="Arial"/>
          <w:color w:val="000000"/>
          <w:sz w:val="20"/>
          <w:szCs w:val="20"/>
          <w:shd w:val="clear" w:color="auto" w:fill="FFFFFF"/>
          <w:lang w:eastAsia="es-CO"/>
        </w:rPr>
        <w:t xml:space="preserve"> </w:t>
      </w:r>
      <w:proofErr w:type="spellStart"/>
      <w:r w:rsidRPr="00732005">
        <w:rPr>
          <w:rFonts w:ascii="Arial" w:eastAsia="Times New Roman" w:hAnsi="Arial" w:cs="Arial"/>
          <w:color w:val="000000"/>
          <w:sz w:val="20"/>
          <w:szCs w:val="20"/>
          <w:shd w:val="clear" w:color="auto" w:fill="FFFFFF"/>
          <w:lang w:eastAsia="es-CO"/>
        </w:rPr>
        <w:t>cerevisae</w:t>
      </w:r>
      <w:proofErr w:type="spellEnd"/>
      <w:r w:rsidRPr="00732005">
        <w:rPr>
          <w:rFonts w:ascii="Arial" w:eastAsia="Times New Roman" w:hAnsi="Arial" w:cs="Arial"/>
          <w:color w:val="000000"/>
          <w:sz w:val="20"/>
          <w:szCs w:val="20"/>
          <w:shd w:val="clear" w:color="auto" w:fill="FFFFFF"/>
          <w:lang w:eastAsia="es-CO"/>
        </w:rPr>
        <w:t>, en la cual se clona el gen de la insulina en humanos.</w:t>
      </w:r>
    </w:p>
    <w:p w:rsidR="00C4374F" w:rsidRPr="00732005" w:rsidRDefault="00C4374F" w:rsidP="00C4374F">
      <w:pPr>
        <w:shd w:val="clear" w:color="auto" w:fill="FFFFFF"/>
        <w:spacing w:before="96" w:after="120" w:line="288" w:lineRule="atLeast"/>
        <w:jc w:val="both"/>
        <w:rPr>
          <w:rFonts w:ascii="Arial" w:eastAsia="Times New Roman" w:hAnsi="Arial" w:cs="Arial"/>
          <w:sz w:val="20"/>
          <w:szCs w:val="20"/>
          <w:shd w:val="clear" w:color="auto" w:fill="FFFFFF"/>
          <w:lang w:eastAsia="es-CO"/>
        </w:rPr>
      </w:pPr>
      <w:r w:rsidRPr="00732005">
        <w:rPr>
          <w:rFonts w:ascii="Arial" w:eastAsia="Times New Roman" w:hAnsi="Arial" w:cs="Arial"/>
          <w:b/>
          <w:color w:val="000000"/>
          <w:sz w:val="20"/>
          <w:szCs w:val="20"/>
          <w:shd w:val="clear" w:color="auto" w:fill="FFFFFF"/>
          <w:lang w:eastAsia="es-CO"/>
        </w:rPr>
        <w:lastRenderedPageBreak/>
        <w:t>OBTENCIÓN DE VACUNAS RECOMBINANTES:</w:t>
      </w:r>
      <w:r w:rsidRPr="00732005">
        <w:rPr>
          <w:rFonts w:ascii="Arial" w:eastAsia="Times New Roman" w:hAnsi="Arial" w:cs="Arial"/>
          <w:color w:val="000000"/>
          <w:sz w:val="20"/>
          <w:szCs w:val="20"/>
          <w:shd w:val="clear" w:color="auto" w:fill="FFFFFF"/>
          <w:lang w:eastAsia="es-CO"/>
        </w:rPr>
        <w:t xml:space="preserve"> El sistema tradicional de obtención de vacunas a partir de microorganismos patógenos inactivos, puede comportar un riesgo potencial. Muchas vacunas, como la de la </w:t>
      </w:r>
      <w:hyperlink r:id="rId159" w:tooltip="Hepatitis B" w:history="1">
        <w:r w:rsidRPr="00732005">
          <w:rPr>
            <w:rFonts w:ascii="Arial" w:eastAsia="Times New Roman" w:hAnsi="Arial" w:cs="Arial"/>
            <w:b/>
            <w:sz w:val="20"/>
            <w:szCs w:val="20"/>
            <w:shd w:val="clear" w:color="auto" w:fill="FFFFFF"/>
            <w:lang w:eastAsia="es-CO"/>
          </w:rPr>
          <w:t>hepatitis B</w:t>
        </w:r>
      </w:hyperlink>
      <w:r w:rsidRPr="00732005">
        <w:rPr>
          <w:rFonts w:ascii="Arial" w:eastAsia="Times New Roman" w:hAnsi="Arial" w:cs="Arial"/>
          <w:b/>
          <w:sz w:val="20"/>
          <w:szCs w:val="20"/>
          <w:shd w:val="clear" w:color="auto" w:fill="FFFFFF"/>
          <w:lang w:eastAsia="es-CO"/>
        </w:rPr>
        <w:t>,</w:t>
      </w:r>
      <w:r w:rsidRPr="00732005">
        <w:rPr>
          <w:rFonts w:ascii="Arial" w:eastAsia="Times New Roman" w:hAnsi="Arial" w:cs="Arial"/>
          <w:color w:val="000000"/>
          <w:sz w:val="20"/>
          <w:szCs w:val="20"/>
          <w:shd w:val="clear" w:color="auto" w:fill="FFFFFF"/>
          <w:lang w:eastAsia="es-CO"/>
        </w:rPr>
        <w:t xml:space="preserve"> se obtienen actualmente por ingeniería genética. Como la mayoría de los factores antigénicos son proteínas lo que se hace es clonar el gen de la proteína correspondiente. </w:t>
      </w:r>
      <w:r w:rsidRPr="00732005">
        <w:rPr>
          <w:rFonts w:ascii="Arial" w:eastAsia="Times New Roman" w:hAnsi="Arial" w:cs="Arial"/>
          <w:sz w:val="20"/>
          <w:szCs w:val="20"/>
          <w:shd w:val="clear" w:color="auto" w:fill="FFFFFF"/>
          <w:lang w:eastAsia="es-CO"/>
        </w:rPr>
        <w:t xml:space="preserve">La </w:t>
      </w:r>
      <w:r w:rsidRPr="00732005">
        <w:rPr>
          <w:rFonts w:ascii="Arial" w:eastAsia="Times New Roman" w:hAnsi="Arial" w:cs="Arial"/>
          <w:b/>
          <w:bCs/>
          <w:sz w:val="20"/>
          <w:szCs w:val="20"/>
          <w:shd w:val="clear" w:color="auto" w:fill="FFFFFF"/>
          <w:lang w:eastAsia="es-CO"/>
        </w:rPr>
        <w:t>hepatitis</w:t>
      </w:r>
      <w:r w:rsidRPr="00732005">
        <w:rPr>
          <w:rFonts w:ascii="Arial" w:eastAsia="Times New Roman" w:hAnsi="Arial" w:cs="Arial"/>
          <w:sz w:val="20"/>
          <w:szCs w:val="20"/>
          <w:shd w:val="clear" w:color="auto" w:fill="FFFFFF"/>
          <w:lang w:eastAsia="es-CO"/>
        </w:rPr>
        <w:t xml:space="preserve"> es una </w:t>
      </w:r>
      <w:hyperlink r:id="rId160" w:tooltip="Enfermedad" w:history="1">
        <w:r w:rsidRPr="00732005">
          <w:rPr>
            <w:rFonts w:ascii="Arial" w:eastAsia="Times New Roman" w:hAnsi="Arial" w:cs="Arial"/>
            <w:sz w:val="20"/>
            <w:szCs w:val="20"/>
            <w:shd w:val="clear" w:color="auto" w:fill="FFFFFF"/>
            <w:lang w:eastAsia="es-CO"/>
          </w:rPr>
          <w:t>enfermedad</w:t>
        </w:r>
      </w:hyperlink>
      <w:r w:rsidRPr="00732005">
        <w:rPr>
          <w:rFonts w:ascii="Arial" w:eastAsia="Times New Roman" w:hAnsi="Arial" w:cs="Arial"/>
          <w:sz w:val="20"/>
          <w:szCs w:val="20"/>
          <w:shd w:val="clear" w:color="auto" w:fill="FFFFFF"/>
          <w:lang w:eastAsia="es-CO"/>
        </w:rPr>
        <w:t xml:space="preserve"> inflamatoria que afecta al </w:t>
      </w:r>
      <w:hyperlink r:id="rId161" w:tooltip="Hígado" w:history="1">
        <w:r w:rsidRPr="00732005">
          <w:rPr>
            <w:rFonts w:ascii="Arial" w:eastAsia="Times New Roman" w:hAnsi="Arial" w:cs="Arial"/>
            <w:sz w:val="20"/>
            <w:szCs w:val="20"/>
            <w:shd w:val="clear" w:color="auto" w:fill="FFFFFF"/>
            <w:lang w:eastAsia="es-CO"/>
          </w:rPr>
          <w:t>hígado</w:t>
        </w:r>
      </w:hyperlink>
      <w:r w:rsidRPr="00732005">
        <w:rPr>
          <w:rFonts w:ascii="Arial" w:eastAsia="Times New Roman" w:hAnsi="Arial" w:cs="Arial"/>
          <w:sz w:val="20"/>
          <w:szCs w:val="20"/>
          <w:shd w:val="clear" w:color="auto" w:fill="FFFFFF"/>
          <w:lang w:eastAsia="es-CO"/>
        </w:rPr>
        <w:t>. Su causa puede ser infecciosa (</w:t>
      </w:r>
      <w:hyperlink r:id="rId162" w:tooltip="Virus" w:history="1">
        <w:r w:rsidRPr="00732005">
          <w:rPr>
            <w:rFonts w:ascii="Arial" w:eastAsia="Times New Roman" w:hAnsi="Arial" w:cs="Arial"/>
            <w:sz w:val="20"/>
            <w:szCs w:val="20"/>
            <w:shd w:val="clear" w:color="auto" w:fill="FFFFFF"/>
            <w:lang w:eastAsia="es-CO"/>
          </w:rPr>
          <w:t>viral</w:t>
        </w:r>
      </w:hyperlink>
      <w:r w:rsidRPr="00732005">
        <w:rPr>
          <w:rFonts w:ascii="Arial" w:eastAsia="Times New Roman" w:hAnsi="Arial" w:cs="Arial"/>
          <w:sz w:val="20"/>
          <w:szCs w:val="20"/>
          <w:shd w:val="clear" w:color="auto" w:fill="FFFFFF"/>
          <w:lang w:eastAsia="es-CO"/>
        </w:rPr>
        <w:t xml:space="preserve">, </w:t>
      </w:r>
      <w:hyperlink r:id="rId163" w:tooltip="Bacteria" w:history="1">
        <w:r w:rsidRPr="00732005">
          <w:rPr>
            <w:rFonts w:ascii="Arial" w:eastAsia="Times New Roman" w:hAnsi="Arial" w:cs="Arial"/>
            <w:sz w:val="20"/>
            <w:szCs w:val="20"/>
            <w:shd w:val="clear" w:color="auto" w:fill="FFFFFF"/>
            <w:lang w:eastAsia="es-CO"/>
          </w:rPr>
          <w:t>bacteriana</w:t>
        </w:r>
      </w:hyperlink>
      <w:r w:rsidRPr="00732005">
        <w:rPr>
          <w:rFonts w:ascii="Arial" w:eastAsia="Times New Roman" w:hAnsi="Arial" w:cs="Arial"/>
          <w:sz w:val="20"/>
          <w:szCs w:val="20"/>
          <w:shd w:val="clear" w:color="auto" w:fill="FFFFFF"/>
          <w:lang w:eastAsia="es-CO"/>
        </w:rPr>
        <w:t xml:space="preserve">, etc.), </w:t>
      </w:r>
      <w:hyperlink r:id="rId164" w:tooltip="Autoinmunidad" w:history="1">
        <w:r w:rsidRPr="00732005">
          <w:rPr>
            <w:rFonts w:ascii="Arial" w:eastAsia="Times New Roman" w:hAnsi="Arial" w:cs="Arial"/>
            <w:sz w:val="20"/>
            <w:szCs w:val="20"/>
            <w:shd w:val="clear" w:color="auto" w:fill="FFFFFF"/>
            <w:lang w:eastAsia="es-CO"/>
          </w:rPr>
          <w:t>inmunitaria</w:t>
        </w:r>
      </w:hyperlink>
      <w:r w:rsidRPr="00732005">
        <w:rPr>
          <w:rFonts w:ascii="Arial" w:eastAsia="Times New Roman" w:hAnsi="Arial" w:cs="Arial"/>
          <w:sz w:val="20"/>
          <w:szCs w:val="20"/>
          <w:shd w:val="clear" w:color="auto" w:fill="FFFFFF"/>
          <w:lang w:eastAsia="es-CO"/>
        </w:rPr>
        <w:t xml:space="preserve"> (por </w:t>
      </w:r>
      <w:hyperlink r:id="rId165" w:tooltip="Autoanticuerpo" w:history="1">
        <w:proofErr w:type="spellStart"/>
        <w:r w:rsidRPr="00732005">
          <w:rPr>
            <w:rFonts w:ascii="Arial" w:eastAsia="Times New Roman" w:hAnsi="Arial" w:cs="Arial"/>
            <w:sz w:val="20"/>
            <w:szCs w:val="20"/>
            <w:shd w:val="clear" w:color="auto" w:fill="FFFFFF"/>
            <w:lang w:eastAsia="es-CO"/>
          </w:rPr>
          <w:t>autoanticuerpos</w:t>
        </w:r>
        <w:proofErr w:type="spellEnd"/>
      </w:hyperlink>
      <w:r w:rsidRPr="00732005">
        <w:rPr>
          <w:rFonts w:ascii="Arial" w:eastAsia="Times New Roman" w:hAnsi="Arial" w:cs="Arial"/>
          <w:sz w:val="20"/>
          <w:szCs w:val="20"/>
          <w:shd w:val="clear" w:color="auto" w:fill="FFFFFF"/>
          <w:lang w:eastAsia="es-CO"/>
        </w:rPr>
        <w:t xml:space="preserve">, </w:t>
      </w:r>
      <w:hyperlink r:id="rId166" w:tooltip="Hepatitis autoinmune" w:history="1">
        <w:r w:rsidRPr="00732005">
          <w:rPr>
            <w:rFonts w:ascii="Arial" w:eastAsia="Times New Roman" w:hAnsi="Arial" w:cs="Arial"/>
            <w:sz w:val="20"/>
            <w:szCs w:val="20"/>
            <w:shd w:val="clear" w:color="auto" w:fill="FFFFFF"/>
            <w:lang w:eastAsia="es-CO"/>
          </w:rPr>
          <w:t>hepatitis autoinmune</w:t>
        </w:r>
      </w:hyperlink>
      <w:r w:rsidRPr="00732005">
        <w:rPr>
          <w:rFonts w:ascii="Arial" w:eastAsia="Times New Roman" w:hAnsi="Arial" w:cs="Arial"/>
          <w:sz w:val="20"/>
          <w:szCs w:val="20"/>
          <w:shd w:val="clear" w:color="auto" w:fill="FFFFFF"/>
          <w:lang w:eastAsia="es-CO"/>
        </w:rPr>
        <w:t xml:space="preserve">) o tóxica (por ejemplo por </w:t>
      </w:r>
      <w:hyperlink r:id="rId167" w:tooltip="Alcohol" w:history="1">
        <w:r w:rsidRPr="00732005">
          <w:rPr>
            <w:rFonts w:ascii="Arial" w:eastAsia="Times New Roman" w:hAnsi="Arial" w:cs="Arial"/>
            <w:sz w:val="20"/>
            <w:szCs w:val="20"/>
            <w:shd w:val="clear" w:color="auto" w:fill="FFFFFF"/>
            <w:lang w:eastAsia="es-CO"/>
          </w:rPr>
          <w:t>alcohol</w:t>
        </w:r>
      </w:hyperlink>
      <w:r w:rsidRPr="00732005">
        <w:rPr>
          <w:rFonts w:ascii="Arial" w:eastAsia="Times New Roman" w:hAnsi="Arial" w:cs="Arial"/>
          <w:sz w:val="20"/>
          <w:szCs w:val="20"/>
          <w:shd w:val="clear" w:color="auto" w:fill="FFFFFF"/>
          <w:lang w:eastAsia="es-CO"/>
        </w:rPr>
        <w:t xml:space="preserve">, </w:t>
      </w:r>
      <w:hyperlink r:id="rId168" w:tooltip="Veneno" w:history="1">
        <w:r w:rsidRPr="00732005">
          <w:rPr>
            <w:rFonts w:ascii="Arial" w:eastAsia="Times New Roman" w:hAnsi="Arial" w:cs="Arial"/>
            <w:sz w:val="20"/>
            <w:szCs w:val="20"/>
            <w:shd w:val="clear" w:color="auto" w:fill="FFFFFF"/>
            <w:lang w:eastAsia="es-CO"/>
          </w:rPr>
          <w:t>venenos</w:t>
        </w:r>
      </w:hyperlink>
      <w:r w:rsidRPr="00732005">
        <w:rPr>
          <w:rFonts w:ascii="Arial" w:eastAsia="Times New Roman" w:hAnsi="Arial" w:cs="Arial"/>
          <w:sz w:val="20"/>
          <w:szCs w:val="20"/>
          <w:shd w:val="clear" w:color="auto" w:fill="FFFFFF"/>
          <w:lang w:eastAsia="es-CO"/>
        </w:rPr>
        <w:t xml:space="preserve"> o </w:t>
      </w:r>
      <w:hyperlink r:id="rId169" w:tooltip="Fármaco" w:history="1">
        <w:r w:rsidRPr="00732005">
          <w:rPr>
            <w:rFonts w:ascii="Arial" w:eastAsia="Times New Roman" w:hAnsi="Arial" w:cs="Arial"/>
            <w:sz w:val="20"/>
            <w:szCs w:val="20"/>
            <w:shd w:val="clear" w:color="auto" w:fill="FFFFFF"/>
            <w:lang w:eastAsia="es-CO"/>
          </w:rPr>
          <w:t>fármacos</w:t>
        </w:r>
      </w:hyperlink>
      <w:r w:rsidRPr="00732005">
        <w:rPr>
          <w:rFonts w:ascii="Arial" w:eastAsia="Times New Roman" w:hAnsi="Arial" w:cs="Arial"/>
          <w:sz w:val="20"/>
          <w:szCs w:val="20"/>
          <w:shd w:val="clear" w:color="auto" w:fill="FFFFFF"/>
          <w:lang w:eastAsia="es-CO"/>
        </w:rPr>
        <w:t xml:space="preserve">). También es considerada, dependiendo de su etiología, una </w:t>
      </w:r>
      <w:hyperlink r:id="rId170" w:tooltip="Enfermedad de transmisión sexual" w:history="1">
        <w:r w:rsidRPr="00732005">
          <w:rPr>
            <w:rFonts w:ascii="Arial" w:eastAsia="Times New Roman" w:hAnsi="Arial" w:cs="Arial"/>
            <w:sz w:val="20"/>
            <w:szCs w:val="20"/>
            <w:shd w:val="clear" w:color="auto" w:fill="FFFFFF"/>
            <w:lang w:eastAsia="es-CO"/>
          </w:rPr>
          <w:t>enfermedad de transmisión sexual</w:t>
        </w:r>
      </w:hyperlink>
      <w:r w:rsidRPr="00732005">
        <w:rPr>
          <w:rFonts w:ascii="Arial" w:eastAsia="Times New Roman" w:hAnsi="Arial" w:cs="Arial"/>
          <w:sz w:val="20"/>
          <w:szCs w:val="20"/>
          <w:shd w:val="clear" w:color="auto" w:fill="FFFFFF"/>
          <w:lang w:eastAsia="es-CO"/>
        </w:rPr>
        <w:t>.</w:t>
      </w:r>
    </w:p>
    <w:p w:rsidR="00C4374F" w:rsidRPr="00732005" w:rsidRDefault="00C4374F" w:rsidP="00C4374F">
      <w:pPr>
        <w:shd w:val="clear" w:color="auto" w:fill="FFFFFF"/>
        <w:spacing w:before="96" w:after="120" w:line="288" w:lineRule="atLeast"/>
        <w:jc w:val="both"/>
        <w:rPr>
          <w:rFonts w:ascii="Arial" w:eastAsia="Times New Roman" w:hAnsi="Arial" w:cs="Arial"/>
          <w:sz w:val="20"/>
          <w:szCs w:val="20"/>
          <w:shd w:val="clear" w:color="auto" w:fill="FFFFFF"/>
          <w:lang w:eastAsia="es-CO"/>
        </w:rPr>
      </w:pPr>
      <w:r w:rsidRPr="00732005">
        <w:rPr>
          <w:rFonts w:ascii="Arial" w:eastAsia="Times New Roman" w:hAnsi="Arial" w:cs="Arial"/>
          <w:sz w:val="20"/>
          <w:szCs w:val="20"/>
          <w:shd w:val="clear" w:color="auto" w:fill="FFFFFF"/>
          <w:lang w:eastAsia="es-CO"/>
        </w:rPr>
        <w:t>Hay virus específicos para la hepatitis (</w:t>
      </w:r>
      <w:hyperlink r:id="rId171" w:tooltip="Virus hepatotropo (aún no redactado)" w:history="1">
        <w:r w:rsidRPr="00732005">
          <w:rPr>
            <w:rFonts w:ascii="Arial" w:eastAsia="Times New Roman" w:hAnsi="Arial" w:cs="Arial"/>
            <w:sz w:val="20"/>
            <w:szCs w:val="20"/>
            <w:shd w:val="clear" w:color="auto" w:fill="FFFFFF"/>
            <w:lang w:eastAsia="es-CO"/>
          </w:rPr>
          <w:t xml:space="preserve">virus </w:t>
        </w:r>
        <w:proofErr w:type="spellStart"/>
        <w:r w:rsidRPr="00732005">
          <w:rPr>
            <w:rFonts w:ascii="Arial" w:eastAsia="Times New Roman" w:hAnsi="Arial" w:cs="Arial"/>
            <w:sz w:val="20"/>
            <w:szCs w:val="20"/>
            <w:shd w:val="clear" w:color="auto" w:fill="FFFFFF"/>
            <w:lang w:eastAsia="es-CO"/>
          </w:rPr>
          <w:t>hepatotropos</w:t>
        </w:r>
        <w:proofErr w:type="spellEnd"/>
      </w:hyperlink>
      <w:r w:rsidRPr="00732005">
        <w:rPr>
          <w:rFonts w:ascii="Arial" w:eastAsia="Times New Roman" w:hAnsi="Arial" w:cs="Arial"/>
          <w:sz w:val="20"/>
          <w:szCs w:val="20"/>
          <w:shd w:val="clear" w:color="auto" w:fill="FFFFFF"/>
          <w:lang w:eastAsia="es-CO"/>
        </w:rPr>
        <w:t>), es decir, aquellos que sólo provocan hepatitis. Existen muchos: virus A, virus B, C, D, E, F, G. Los más importantes son los virus A, B, C y, en menor medida, el D y el E, siendo los últimos, F y G los últimos descritos y los menos estudiados.</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sz w:val="20"/>
          <w:szCs w:val="20"/>
          <w:shd w:val="clear" w:color="auto" w:fill="FFFFFF"/>
          <w:lang w:eastAsia="es-CO"/>
        </w:rPr>
      </w:pPr>
    </w:p>
    <w:p w:rsidR="00C4374F" w:rsidRPr="00732005" w:rsidRDefault="00C4374F" w:rsidP="00C4374F">
      <w:pPr>
        <w:shd w:val="clear" w:color="auto" w:fill="FFFFFF"/>
        <w:spacing w:before="96" w:after="120" w:line="288" w:lineRule="atLeast"/>
        <w:jc w:val="both"/>
        <w:rPr>
          <w:rFonts w:ascii="Arial" w:eastAsia="Times New Roman" w:hAnsi="Arial" w:cs="Arial"/>
          <w:color w:val="000000"/>
          <w:sz w:val="20"/>
          <w:szCs w:val="20"/>
          <w:shd w:val="clear" w:color="auto" w:fill="FFFFFF"/>
          <w:lang w:eastAsia="es-CO"/>
        </w:rPr>
      </w:pPr>
      <w:r w:rsidRPr="00732005">
        <w:rPr>
          <w:rFonts w:ascii="Arial" w:eastAsia="Times New Roman" w:hAnsi="Arial" w:cs="Arial"/>
          <w:b/>
          <w:color w:val="000000"/>
          <w:sz w:val="20"/>
          <w:szCs w:val="20"/>
          <w:shd w:val="clear" w:color="auto" w:fill="FFFFFF"/>
          <w:lang w:eastAsia="es-CO"/>
        </w:rPr>
        <w:t>DIAGNÓTICOS DE ENFERMEDADES DE ORIGEN GENÉTICO:</w:t>
      </w:r>
      <w:r w:rsidRPr="00732005">
        <w:rPr>
          <w:rFonts w:ascii="Arial" w:eastAsia="Times New Roman" w:hAnsi="Arial" w:cs="Arial"/>
          <w:color w:val="000000"/>
          <w:sz w:val="20"/>
          <w:szCs w:val="20"/>
          <w:shd w:val="clear" w:color="auto" w:fill="FFFFFF"/>
          <w:lang w:eastAsia="es-CO"/>
        </w:rPr>
        <w:t xml:space="preserve"> Conociendo la secuencia de nucleótidos de un gen responsable de una cierta anomalía, se puede diagnosticar si este gen anómalo está presente en un determinado individuo.</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sz w:val="20"/>
          <w:szCs w:val="20"/>
          <w:shd w:val="clear" w:color="auto" w:fill="FFFFFF"/>
          <w:lang w:eastAsia="es-CO"/>
        </w:rPr>
      </w:pPr>
      <w:r w:rsidRPr="00732005">
        <w:rPr>
          <w:rFonts w:ascii="Arial" w:eastAsia="Times New Roman" w:hAnsi="Arial" w:cs="Arial"/>
          <w:b/>
          <w:color w:val="000000"/>
          <w:sz w:val="20"/>
          <w:szCs w:val="20"/>
          <w:shd w:val="clear" w:color="auto" w:fill="FFFFFF"/>
          <w:lang w:eastAsia="es-CO"/>
        </w:rPr>
        <w:t>OBTENCIÓN DE ANTICUERPOS MONOCLONALES:</w:t>
      </w:r>
      <w:r w:rsidRPr="00732005">
        <w:rPr>
          <w:rFonts w:ascii="Arial" w:eastAsia="Times New Roman" w:hAnsi="Arial" w:cs="Arial"/>
          <w:color w:val="000000"/>
          <w:sz w:val="20"/>
          <w:szCs w:val="20"/>
          <w:shd w:val="clear" w:color="auto" w:fill="FFFFFF"/>
          <w:lang w:eastAsia="es-CO"/>
        </w:rPr>
        <w:t xml:space="preserve"> Este proceso abre las puertas para luchar contra enfermedades como el cáncer y diagnosticarlo incluso antes de que aparezcan los primeros síntomas.</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themeColor="text1"/>
          <w:sz w:val="20"/>
          <w:szCs w:val="20"/>
          <w:shd w:val="clear" w:color="auto" w:fill="FFFFFF"/>
          <w:lang w:eastAsia="es-CO"/>
        </w:rPr>
      </w:pPr>
      <w:r w:rsidRPr="00732005">
        <w:rPr>
          <w:rFonts w:ascii="Arial" w:eastAsia="Times New Roman" w:hAnsi="Arial" w:cs="Arial"/>
          <w:b/>
          <w:color w:val="000000"/>
          <w:sz w:val="20"/>
          <w:szCs w:val="20"/>
          <w:shd w:val="clear" w:color="auto" w:fill="FFFFFF"/>
          <w:lang w:eastAsia="es-CO"/>
        </w:rPr>
        <w:t>CÉLULAS  MADRES:</w:t>
      </w:r>
      <w:r w:rsidRPr="00732005">
        <w:rPr>
          <w:rFonts w:ascii="Arial" w:eastAsia="Times New Roman" w:hAnsi="Arial" w:cs="Arial"/>
          <w:color w:val="000000" w:themeColor="text1"/>
          <w:sz w:val="20"/>
          <w:szCs w:val="20"/>
          <w:shd w:val="clear" w:color="auto" w:fill="FFFFFF"/>
          <w:lang w:eastAsia="es-CO"/>
        </w:rPr>
        <w:t xml:space="preserve"> Son </w:t>
      </w:r>
      <w:hyperlink r:id="rId172" w:tooltip="Célula" w:history="1">
        <w:r w:rsidRPr="00732005">
          <w:rPr>
            <w:rFonts w:ascii="Arial" w:eastAsia="Times New Roman" w:hAnsi="Arial" w:cs="Arial"/>
            <w:color w:val="000000" w:themeColor="text1"/>
            <w:sz w:val="20"/>
            <w:szCs w:val="20"/>
            <w:shd w:val="clear" w:color="auto" w:fill="FFFFFF"/>
            <w:lang w:eastAsia="es-CO"/>
          </w:rPr>
          <w:t>células</w:t>
        </w:r>
      </w:hyperlink>
      <w:r w:rsidRPr="00732005">
        <w:rPr>
          <w:rFonts w:ascii="Arial" w:eastAsia="Times New Roman" w:hAnsi="Arial" w:cs="Arial"/>
          <w:color w:val="000000" w:themeColor="text1"/>
          <w:sz w:val="20"/>
          <w:szCs w:val="20"/>
          <w:shd w:val="clear" w:color="auto" w:fill="FFFFFF"/>
          <w:lang w:eastAsia="es-CO"/>
        </w:rPr>
        <w:t> que se encuentran en todos los organismos multicelulares y que tienen la capacidad de dividirse (a través de la </w:t>
      </w:r>
      <w:hyperlink r:id="rId173" w:tooltip="Mitosis" w:history="1">
        <w:r w:rsidRPr="00732005">
          <w:rPr>
            <w:rFonts w:ascii="Arial" w:eastAsia="Times New Roman" w:hAnsi="Arial" w:cs="Arial"/>
            <w:color w:val="000000" w:themeColor="text1"/>
            <w:sz w:val="20"/>
            <w:szCs w:val="20"/>
            <w:shd w:val="clear" w:color="auto" w:fill="FFFFFF"/>
            <w:lang w:eastAsia="es-CO"/>
          </w:rPr>
          <w:t>mitosis</w:t>
        </w:r>
      </w:hyperlink>
      <w:r w:rsidRPr="00732005">
        <w:rPr>
          <w:rFonts w:ascii="Arial" w:eastAsia="Times New Roman" w:hAnsi="Arial" w:cs="Arial"/>
          <w:color w:val="000000" w:themeColor="text1"/>
          <w:sz w:val="20"/>
          <w:szCs w:val="20"/>
          <w:shd w:val="clear" w:color="auto" w:fill="FFFFFF"/>
          <w:lang w:eastAsia="es-CO"/>
        </w:rPr>
        <w:t>) y diferenciarse en diversos tipos de células especializadas y de </w:t>
      </w:r>
      <w:proofErr w:type="spellStart"/>
      <w:r w:rsidRPr="00732005">
        <w:rPr>
          <w:rFonts w:ascii="Arial" w:eastAsia="Times New Roman" w:hAnsi="Arial" w:cs="Arial"/>
          <w:color w:val="000000" w:themeColor="text1"/>
          <w:sz w:val="20"/>
          <w:szCs w:val="20"/>
          <w:lang w:eastAsia="es-CO"/>
        </w:rPr>
        <w:fldChar w:fldCharType="begin"/>
      </w:r>
      <w:r w:rsidRPr="00732005">
        <w:rPr>
          <w:rFonts w:ascii="Arial" w:eastAsia="Times New Roman" w:hAnsi="Arial" w:cs="Arial"/>
          <w:color w:val="000000" w:themeColor="text1"/>
          <w:sz w:val="20"/>
          <w:szCs w:val="20"/>
          <w:lang w:eastAsia="es-CO"/>
        </w:rPr>
        <w:instrText xml:space="preserve"> HYPERLINK "http://es.wikipedia.org/w/index.php?title=Autorrenovaci%C3%B3n&amp;action=edit&amp;redlink=1" \o "Autorrenovación (aún no redactado)" </w:instrText>
      </w:r>
      <w:r w:rsidRPr="00732005">
        <w:rPr>
          <w:rFonts w:ascii="Arial" w:eastAsia="Times New Roman" w:hAnsi="Arial" w:cs="Arial"/>
          <w:color w:val="000000" w:themeColor="text1"/>
          <w:sz w:val="20"/>
          <w:szCs w:val="20"/>
          <w:lang w:eastAsia="es-CO"/>
        </w:rPr>
        <w:fldChar w:fldCharType="separate"/>
      </w:r>
      <w:r w:rsidRPr="00732005">
        <w:rPr>
          <w:rFonts w:ascii="Arial" w:eastAsia="Times New Roman" w:hAnsi="Arial" w:cs="Arial"/>
          <w:color w:val="000000" w:themeColor="text1"/>
          <w:sz w:val="20"/>
          <w:szCs w:val="20"/>
          <w:shd w:val="clear" w:color="auto" w:fill="FFFFFF"/>
          <w:lang w:eastAsia="es-CO"/>
        </w:rPr>
        <w:t>autorrenovarse</w:t>
      </w:r>
      <w:proofErr w:type="spellEnd"/>
      <w:r w:rsidRPr="00732005">
        <w:rPr>
          <w:rFonts w:ascii="Arial" w:eastAsia="Times New Roman" w:hAnsi="Arial" w:cs="Arial"/>
          <w:color w:val="000000" w:themeColor="text1"/>
          <w:sz w:val="20"/>
          <w:szCs w:val="20"/>
          <w:lang w:eastAsia="es-CO"/>
        </w:rPr>
        <w:fldChar w:fldCharType="end"/>
      </w:r>
      <w:r w:rsidRPr="00732005">
        <w:rPr>
          <w:rFonts w:ascii="Arial" w:eastAsia="Times New Roman" w:hAnsi="Arial" w:cs="Arial"/>
          <w:color w:val="000000" w:themeColor="text1"/>
          <w:sz w:val="20"/>
          <w:szCs w:val="20"/>
          <w:shd w:val="clear" w:color="auto" w:fill="FFFFFF"/>
          <w:lang w:eastAsia="es-CO"/>
        </w:rPr>
        <w:t> para producir más células madre. En los mamíferos, existen diversos tipos de células madre que se pueden clasificar teniendo en cuenta su </w:t>
      </w:r>
      <w:hyperlink r:id="rId174" w:tooltip="Potencia biologia (aún no redactado)" w:history="1">
        <w:r w:rsidRPr="00732005">
          <w:rPr>
            <w:rFonts w:ascii="Arial" w:eastAsia="Times New Roman" w:hAnsi="Arial" w:cs="Arial"/>
            <w:color w:val="000000" w:themeColor="text1"/>
            <w:sz w:val="20"/>
            <w:szCs w:val="20"/>
            <w:shd w:val="clear" w:color="auto" w:fill="FFFFFF"/>
            <w:lang w:eastAsia="es-CO"/>
          </w:rPr>
          <w:t>potencia</w:t>
        </w:r>
      </w:hyperlink>
      <w:r w:rsidRPr="00732005">
        <w:rPr>
          <w:rFonts w:ascii="Arial" w:eastAsia="Times New Roman" w:hAnsi="Arial" w:cs="Arial"/>
          <w:color w:val="000000" w:themeColor="text1"/>
          <w:sz w:val="20"/>
          <w:szCs w:val="20"/>
          <w:shd w:val="clear" w:color="auto" w:fill="FFFFFF"/>
          <w:lang w:eastAsia="es-CO"/>
        </w:rPr>
        <w:t>, es decir, el número de diferentes tipos celulares en los que puede diferenciarse. En los organismos adultos, las células madre y las células progenitoras actúan en la regeneración o reparación de los </w:t>
      </w:r>
      <w:hyperlink r:id="rId175" w:tooltip="Tejido (biología)" w:history="1">
        <w:r w:rsidRPr="00732005">
          <w:rPr>
            <w:rFonts w:ascii="Arial" w:eastAsia="Times New Roman" w:hAnsi="Arial" w:cs="Arial"/>
            <w:color w:val="000000" w:themeColor="text1"/>
            <w:sz w:val="20"/>
            <w:szCs w:val="20"/>
            <w:shd w:val="clear" w:color="auto" w:fill="FFFFFF"/>
            <w:lang w:eastAsia="es-CO"/>
          </w:rPr>
          <w:t>tejidos</w:t>
        </w:r>
      </w:hyperlink>
      <w:r w:rsidRPr="00732005">
        <w:rPr>
          <w:rFonts w:ascii="Arial" w:eastAsia="Times New Roman" w:hAnsi="Arial" w:cs="Arial"/>
          <w:color w:val="000000" w:themeColor="text1"/>
          <w:sz w:val="20"/>
          <w:szCs w:val="20"/>
          <w:shd w:val="clear" w:color="auto" w:fill="FFFFFF"/>
          <w:lang w:eastAsia="es-CO"/>
        </w:rPr>
        <w:t> del organismo.</w:t>
      </w:r>
    </w:p>
    <w:p w:rsidR="00C4374F" w:rsidRPr="00732005" w:rsidRDefault="00C4374F" w:rsidP="00C4374F">
      <w:pPr>
        <w:spacing w:before="100" w:beforeAutospacing="1" w:after="100" w:afterAutospacing="1" w:line="240" w:lineRule="auto"/>
        <w:jc w:val="both"/>
        <w:rPr>
          <w:rFonts w:ascii="Arial" w:eastAsia="Times New Roman" w:hAnsi="Arial" w:cs="Arial"/>
          <w:sz w:val="20"/>
          <w:szCs w:val="20"/>
          <w:lang w:eastAsia="es-CO"/>
        </w:rPr>
      </w:pPr>
      <w:r w:rsidRPr="00732005">
        <w:rPr>
          <w:rFonts w:ascii="Arial" w:eastAsia="Times New Roman" w:hAnsi="Arial" w:cs="Arial"/>
          <w:b/>
          <w:sz w:val="20"/>
          <w:szCs w:val="20"/>
          <w:shd w:val="clear" w:color="auto" w:fill="FFFFFF"/>
          <w:lang w:eastAsia="es-CO"/>
        </w:rPr>
        <w:t>TRANSGÉNESEIS:</w:t>
      </w:r>
      <w:r w:rsidRPr="00732005">
        <w:rPr>
          <w:rFonts w:ascii="Arial" w:eastAsia="Times New Roman" w:hAnsi="Arial" w:cs="Arial"/>
          <w:sz w:val="20"/>
          <w:szCs w:val="20"/>
          <w:shd w:val="clear" w:color="auto" w:fill="FFFFFF"/>
          <w:lang w:eastAsia="es-CO"/>
        </w:rPr>
        <w:t xml:space="preserve"> Se le conoce así </w:t>
      </w:r>
      <w:r w:rsidRPr="00732005">
        <w:rPr>
          <w:rFonts w:ascii="Arial" w:eastAsia="Times New Roman" w:hAnsi="Arial" w:cs="Arial"/>
          <w:sz w:val="20"/>
          <w:szCs w:val="20"/>
          <w:lang w:eastAsia="es-CO"/>
        </w:rPr>
        <w:t xml:space="preserve">al proceso de transferir </w:t>
      </w:r>
      <w:hyperlink r:id="rId176" w:tooltip="Gen" w:history="1">
        <w:r w:rsidRPr="00732005">
          <w:rPr>
            <w:rFonts w:ascii="Arial" w:eastAsia="Times New Roman" w:hAnsi="Arial" w:cs="Arial"/>
            <w:sz w:val="20"/>
            <w:szCs w:val="20"/>
            <w:lang w:eastAsia="es-CO"/>
          </w:rPr>
          <w:t>genes</w:t>
        </w:r>
      </w:hyperlink>
      <w:r w:rsidRPr="00732005">
        <w:rPr>
          <w:rFonts w:ascii="Arial" w:eastAsia="Times New Roman" w:hAnsi="Arial" w:cs="Arial"/>
          <w:sz w:val="20"/>
          <w:szCs w:val="20"/>
          <w:lang w:eastAsia="es-CO"/>
        </w:rPr>
        <w:t xml:space="preserve"> en un organismo. La transgénesis se usa actualmente para hacer plantas y animales transgénicos.</w:t>
      </w:r>
    </w:p>
    <w:p w:rsidR="00C4374F" w:rsidRPr="00732005" w:rsidRDefault="00C4374F" w:rsidP="00C4374F">
      <w:pPr>
        <w:spacing w:before="100" w:beforeAutospacing="1" w:after="100" w:afterAutospacing="1" w:line="240" w:lineRule="auto"/>
        <w:jc w:val="both"/>
        <w:rPr>
          <w:rFonts w:ascii="Arial" w:eastAsia="Times New Roman" w:hAnsi="Arial" w:cs="Arial"/>
          <w:sz w:val="20"/>
          <w:szCs w:val="20"/>
          <w:lang w:eastAsia="es-CO"/>
        </w:rPr>
      </w:pPr>
      <w:r w:rsidRPr="00732005">
        <w:rPr>
          <w:rFonts w:ascii="Arial" w:eastAsia="Times New Roman" w:hAnsi="Arial" w:cs="Arial"/>
          <w:sz w:val="20"/>
          <w:szCs w:val="20"/>
          <w:lang w:eastAsia="es-CO"/>
        </w:rPr>
        <w:t>Existen distintos métodos de transgénesis como la utilización de pistolas de genes o el uso de bacterias o virus como vectores para transferir los genes.</w:t>
      </w:r>
    </w:p>
    <w:p w:rsidR="00C4374F" w:rsidRPr="00732005" w:rsidRDefault="00C4374F" w:rsidP="00C4374F">
      <w:pPr>
        <w:spacing w:before="100" w:beforeAutospacing="1" w:after="100" w:afterAutospacing="1" w:line="240" w:lineRule="auto"/>
        <w:jc w:val="both"/>
        <w:rPr>
          <w:rFonts w:ascii="Arial" w:eastAsia="Times New Roman" w:hAnsi="Arial" w:cs="Arial"/>
          <w:sz w:val="20"/>
          <w:szCs w:val="20"/>
          <w:lang w:eastAsia="es-CO"/>
        </w:rPr>
      </w:pPr>
      <w:r w:rsidRPr="00732005">
        <w:rPr>
          <w:rFonts w:ascii="Arial" w:eastAsia="Times New Roman" w:hAnsi="Arial" w:cs="Arial"/>
          <w:sz w:val="20"/>
          <w:szCs w:val="20"/>
          <w:lang w:eastAsia="es-CO"/>
        </w:rPr>
        <w:t>Transgénico se refiere a una planta o a un animal en cuyas células se ha introducido un fragmento de ADN exógeno, o sea un ADN que no se encuentra normalmente en ese organismo. Un ratón transgénico, por ejemplo, es uno al que se ha inyectado ADN, en un óvulo fertilizado que se reimplanta a una madre adoptiva. El animal que nace tiene no sólo su propio ADN, sino también el fragmento de ADN exógeno que se reinyectó en la etapa de fertilización del óvulo.</w:t>
      </w:r>
    </w:p>
    <w:p w:rsidR="00C4374F" w:rsidRPr="00732005" w:rsidRDefault="00C4374F" w:rsidP="00C4374F">
      <w:pPr>
        <w:spacing w:before="100" w:beforeAutospacing="1" w:after="100" w:afterAutospacing="1" w:line="240" w:lineRule="auto"/>
        <w:jc w:val="both"/>
        <w:rPr>
          <w:rFonts w:ascii="Arial" w:eastAsia="Times New Roman" w:hAnsi="Arial" w:cs="Arial"/>
          <w:sz w:val="20"/>
          <w:szCs w:val="20"/>
          <w:lang w:eastAsia="es-CO"/>
        </w:rPr>
      </w:pPr>
      <w:r w:rsidRPr="00732005">
        <w:rPr>
          <w:rFonts w:ascii="Arial" w:eastAsia="Times New Roman" w:hAnsi="Arial" w:cs="Arial"/>
          <w:b/>
          <w:sz w:val="20"/>
          <w:szCs w:val="20"/>
          <w:lang w:eastAsia="es-CO"/>
        </w:rPr>
        <w:lastRenderedPageBreak/>
        <w:t>CISGÉNESIS:</w:t>
      </w:r>
      <w:r w:rsidRPr="00732005">
        <w:rPr>
          <w:rFonts w:ascii="Arial" w:eastAsia="Times New Roman" w:hAnsi="Arial" w:cs="Arial"/>
          <w:sz w:val="20"/>
          <w:szCs w:val="20"/>
          <w:lang w:eastAsia="es-CO"/>
        </w:rPr>
        <w:t xml:space="preserve"> Es la </w:t>
      </w:r>
      <w:hyperlink r:id="rId177" w:tooltip="Organismo genéticamente modificado" w:history="1">
        <w:r w:rsidRPr="00732005">
          <w:rPr>
            <w:rFonts w:ascii="Arial" w:eastAsia="Times New Roman" w:hAnsi="Arial" w:cs="Arial"/>
            <w:sz w:val="20"/>
            <w:szCs w:val="20"/>
            <w:lang w:eastAsia="es-CO"/>
          </w:rPr>
          <w:t>modificación genética de un organismo</w:t>
        </w:r>
      </w:hyperlink>
      <w:r w:rsidRPr="00732005">
        <w:rPr>
          <w:rFonts w:ascii="Arial" w:eastAsia="Times New Roman" w:hAnsi="Arial" w:cs="Arial"/>
          <w:sz w:val="20"/>
          <w:szCs w:val="20"/>
          <w:lang w:eastAsia="es-CO"/>
        </w:rPr>
        <w:t xml:space="preserve"> receptor de un </w:t>
      </w:r>
      <w:hyperlink r:id="rId178" w:tooltip="Gen" w:history="1">
        <w:r w:rsidRPr="00732005">
          <w:rPr>
            <w:rFonts w:ascii="Arial" w:eastAsia="Times New Roman" w:hAnsi="Arial" w:cs="Arial"/>
            <w:sz w:val="20"/>
            <w:szCs w:val="20"/>
            <w:lang w:eastAsia="es-CO"/>
          </w:rPr>
          <w:t>gen</w:t>
        </w:r>
      </w:hyperlink>
      <w:r w:rsidRPr="00732005">
        <w:rPr>
          <w:rFonts w:ascii="Arial" w:eastAsia="Times New Roman" w:hAnsi="Arial" w:cs="Arial"/>
          <w:sz w:val="20"/>
          <w:szCs w:val="20"/>
          <w:lang w:eastAsia="es-CO"/>
        </w:rPr>
        <w:t xml:space="preserve"> natural que proviene de otro </w:t>
      </w:r>
      <w:hyperlink r:id="rId179" w:tooltip="Ser vivo" w:history="1">
        <w:r w:rsidRPr="00732005">
          <w:rPr>
            <w:rFonts w:ascii="Arial" w:eastAsia="Times New Roman" w:hAnsi="Arial" w:cs="Arial"/>
            <w:sz w:val="20"/>
            <w:szCs w:val="20"/>
            <w:lang w:eastAsia="es-CO"/>
          </w:rPr>
          <w:t>organismo</w:t>
        </w:r>
      </w:hyperlink>
      <w:r w:rsidRPr="00732005">
        <w:rPr>
          <w:rFonts w:ascii="Arial" w:eastAsia="Times New Roman" w:hAnsi="Arial" w:cs="Arial"/>
          <w:sz w:val="20"/>
          <w:szCs w:val="20"/>
          <w:lang w:eastAsia="es-CO"/>
        </w:rPr>
        <w:t xml:space="preserve"> </w:t>
      </w:r>
      <w:hyperlink r:id="rId180" w:tooltip="Reproducción sexual" w:history="1">
        <w:r w:rsidRPr="00732005">
          <w:rPr>
            <w:rFonts w:ascii="Arial" w:eastAsia="Times New Roman" w:hAnsi="Arial" w:cs="Arial"/>
            <w:sz w:val="20"/>
            <w:szCs w:val="20"/>
            <w:lang w:eastAsia="es-CO"/>
          </w:rPr>
          <w:t>sexualmente</w:t>
        </w:r>
      </w:hyperlink>
      <w:r w:rsidRPr="00732005">
        <w:rPr>
          <w:rFonts w:ascii="Arial" w:eastAsia="Times New Roman" w:hAnsi="Arial" w:cs="Arial"/>
          <w:sz w:val="20"/>
          <w:szCs w:val="20"/>
          <w:lang w:eastAsia="es-CO"/>
        </w:rPr>
        <w:t xml:space="preserve"> compatible. Esta </w:t>
      </w:r>
      <w:hyperlink r:id="rId181" w:tooltip="Técnica" w:history="1">
        <w:r w:rsidRPr="00732005">
          <w:rPr>
            <w:rFonts w:ascii="Arial" w:eastAsia="Times New Roman" w:hAnsi="Arial" w:cs="Arial"/>
            <w:sz w:val="20"/>
            <w:szCs w:val="20"/>
            <w:lang w:eastAsia="es-CO"/>
          </w:rPr>
          <w:t>técnica</w:t>
        </w:r>
      </w:hyperlink>
      <w:r w:rsidRPr="00732005">
        <w:rPr>
          <w:rFonts w:ascii="Arial" w:eastAsia="Times New Roman" w:hAnsi="Arial" w:cs="Arial"/>
          <w:sz w:val="20"/>
          <w:szCs w:val="20"/>
          <w:lang w:eastAsia="es-CO"/>
        </w:rPr>
        <w:t xml:space="preserve"> de </w:t>
      </w:r>
      <w:hyperlink r:id="rId182" w:tooltip="Biotecnología" w:history="1">
        <w:r w:rsidRPr="00732005">
          <w:rPr>
            <w:rFonts w:ascii="Arial" w:eastAsia="Times New Roman" w:hAnsi="Arial" w:cs="Arial"/>
            <w:sz w:val="20"/>
            <w:szCs w:val="20"/>
            <w:lang w:eastAsia="es-CO"/>
          </w:rPr>
          <w:t>biotecnología</w:t>
        </w:r>
      </w:hyperlink>
      <w:r w:rsidRPr="00732005">
        <w:rPr>
          <w:rFonts w:ascii="Arial" w:eastAsia="Times New Roman" w:hAnsi="Arial" w:cs="Arial"/>
          <w:sz w:val="20"/>
          <w:szCs w:val="20"/>
          <w:lang w:eastAsia="es-CO"/>
        </w:rPr>
        <w:t xml:space="preserve"> </w:t>
      </w:r>
      <w:hyperlink r:id="rId183" w:tooltip="Biología molecular" w:history="1">
        <w:r w:rsidRPr="00732005">
          <w:rPr>
            <w:rFonts w:ascii="Arial" w:eastAsia="Times New Roman" w:hAnsi="Arial" w:cs="Arial"/>
            <w:sz w:val="20"/>
            <w:szCs w:val="20"/>
            <w:lang w:eastAsia="es-CO"/>
          </w:rPr>
          <w:t>molecular</w:t>
        </w:r>
      </w:hyperlink>
      <w:r w:rsidRPr="00732005">
        <w:rPr>
          <w:rFonts w:ascii="Arial" w:eastAsia="Times New Roman" w:hAnsi="Arial" w:cs="Arial"/>
          <w:sz w:val="20"/>
          <w:szCs w:val="20"/>
          <w:lang w:eastAsia="es-CO"/>
        </w:rPr>
        <w:t xml:space="preserve"> se aplica en la </w:t>
      </w:r>
      <w:hyperlink r:id="rId184" w:tooltip="Reproducción" w:history="1">
        <w:r w:rsidRPr="00732005">
          <w:rPr>
            <w:rFonts w:ascii="Arial" w:eastAsia="Times New Roman" w:hAnsi="Arial" w:cs="Arial"/>
            <w:sz w:val="20"/>
            <w:szCs w:val="20"/>
            <w:lang w:eastAsia="es-CO"/>
          </w:rPr>
          <w:t>reproducción</w:t>
        </w:r>
      </w:hyperlink>
      <w:r w:rsidRPr="00732005">
        <w:rPr>
          <w:rFonts w:ascii="Arial" w:eastAsia="Times New Roman" w:hAnsi="Arial" w:cs="Arial"/>
          <w:sz w:val="20"/>
          <w:szCs w:val="20"/>
          <w:lang w:eastAsia="es-CO"/>
        </w:rPr>
        <w:t xml:space="preserve"> de </w:t>
      </w:r>
      <w:hyperlink r:id="rId185" w:tooltip="Planta" w:history="1">
        <w:r w:rsidRPr="00732005">
          <w:rPr>
            <w:rFonts w:ascii="Arial" w:eastAsia="Times New Roman" w:hAnsi="Arial" w:cs="Arial"/>
            <w:sz w:val="20"/>
            <w:szCs w:val="20"/>
            <w:lang w:eastAsia="es-CO"/>
          </w:rPr>
          <w:t>plantas</w:t>
        </w:r>
      </w:hyperlink>
      <w:r w:rsidRPr="00732005">
        <w:rPr>
          <w:rFonts w:ascii="Arial" w:eastAsia="Times New Roman" w:hAnsi="Arial" w:cs="Arial"/>
          <w:sz w:val="20"/>
          <w:szCs w:val="20"/>
          <w:lang w:eastAsia="es-CO"/>
        </w:rPr>
        <w:t xml:space="preserve">. </w:t>
      </w:r>
    </w:p>
    <w:p w:rsidR="00C4374F" w:rsidRPr="00732005" w:rsidRDefault="00C4374F" w:rsidP="00C4374F">
      <w:pPr>
        <w:spacing w:before="100" w:beforeAutospacing="1" w:after="100" w:afterAutospacing="1" w:line="240" w:lineRule="auto"/>
        <w:jc w:val="both"/>
        <w:rPr>
          <w:rFonts w:ascii="Arial" w:eastAsia="Times New Roman" w:hAnsi="Arial" w:cs="Arial"/>
          <w:sz w:val="20"/>
          <w:szCs w:val="20"/>
          <w:lang w:eastAsia="es-CO"/>
        </w:rPr>
      </w:pPr>
      <w:r w:rsidRPr="00732005">
        <w:rPr>
          <w:rFonts w:ascii="Arial" w:eastAsia="Times New Roman" w:hAnsi="Arial" w:cs="Arial"/>
          <w:sz w:val="20"/>
          <w:szCs w:val="20"/>
          <w:lang w:eastAsia="es-CO"/>
        </w:rPr>
        <w:t xml:space="preserve">Difiere de la </w:t>
      </w:r>
      <w:hyperlink r:id="rId186" w:tooltip="Transgénesis" w:history="1">
        <w:r w:rsidRPr="00732005">
          <w:rPr>
            <w:rFonts w:ascii="Arial" w:eastAsia="Times New Roman" w:hAnsi="Arial" w:cs="Arial"/>
            <w:sz w:val="20"/>
            <w:szCs w:val="20"/>
            <w:lang w:eastAsia="es-CO"/>
          </w:rPr>
          <w:t>transgénesis</w:t>
        </w:r>
      </w:hyperlink>
      <w:r w:rsidRPr="00732005">
        <w:rPr>
          <w:rFonts w:ascii="Arial" w:eastAsia="Times New Roman" w:hAnsi="Arial" w:cs="Arial"/>
          <w:sz w:val="20"/>
          <w:szCs w:val="20"/>
          <w:lang w:eastAsia="es-CO"/>
        </w:rPr>
        <w:t xml:space="preserve"> en la medida que no se hacen modificaciones o inserciones de genes entre organismos no sexualmente compatibles, la ventaja de la </w:t>
      </w:r>
      <w:proofErr w:type="spellStart"/>
      <w:r w:rsidRPr="00732005">
        <w:rPr>
          <w:rFonts w:ascii="Arial" w:eastAsia="Times New Roman" w:hAnsi="Arial" w:cs="Arial"/>
          <w:sz w:val="20"/>
          <w:szCs w:val="20"/>
          <w:lang w:eastAsia="es-CO"/>
        </w:rPr>
        <w:t>cisgénesis</w:t>
      </w:r>
      <w:proofErr w:type="spellEnd"/>
      <w:r w:rsidRPr="00732005">
        <w:rPr>
          <w:rFonts w:ascii="Arial" w:eastAsia="Times New Roman" w:hAnsi="Arial" w:cs="Arial"/>
          <w:sz w:val="20"/>
          <w:szCs w:val="20"/>
          <w:lang w:eastAsia="es-CO"/>
        </w:rPr>
        <w:t xml:space="preserve"> es que se evita el “</w:t>
      </w:r>
      <w:proofErr w:type="spellStart"/>
      <w:r w:rsidRPr="00732005">
        <w:rPr>
          <w:rFonts w:ascii="Arial" w:eastAsia="Times New Roman" w:hAnsi="Arial" w:cs="Arial"/>
          <w:i/>
          <w:iCs/>
          <w:sz w:val="20"/>
          <w:szCs w:val="20"/>
          <w:lang w:eastAsia="es-CO"/>
        </w:rPr>
        <w:t>linkage</w:t>
      </w:r>
      <w:proofErr w:type="spellEnd"/>
      <w:r w:rsidRPr="00732005">
        <w:rPr>
          <w:rFonts w:ascii="Arial" w:eastAsia="Times New Roman" w:hAnsi="Arial" w:cs="Arial"/>
          <w:i/>
          <w:iCs/>
          <w:sz w:val="20"/>
          <w:szCs w:val="20"/>
          <w:lang w:eastAsia="es-CO"/>
        </w:rPr>
        <w:t xml:space="preserve"> </w:t>
      </w:r>
      <w:proofErr w:type="spellStart"/>
      <w:r w:rsidRPr="00732005">
        <w:rPr>
          <w:rFonts w:ascii="Arial" w:eastAsia="Times New Roman" w:hAnsi="Arial" w:cs="Arial"/>
          <w:i/>
          <w:iCs/>
          <w:sz w:val="20"/>
          <w:szCs w:val="20"/>
          <w:lang w:eastAsia="es-CO"/>
        </w:rPr>
        <w:t>drag</w:t>
      </w:r>
      <w:proofErr w:type="spellEnd"/>
      <w:r w:rsidRPr="00732005">
        <w:rPr>
          <w:rFonts w:ascii="Arial" w:eastAsia="Times New Roman" w:hAnsi="Arial" w:cs="Arial"/>
          <w:sz w:val="20"/>
          <w:szCs w:val="20"/>
          <w:lang w:eastAsia="es-CO"/>
        </w:rPr>
        <w:t>”, el cual es un proceso que perjudica los genes deseados por la aparición de caracteres negativos.</w:t>
      </w:r>
    </w:p>
    <w:p w:rsidR="00C4374F" w:rsidRPr="00732005" w:rsidRDefault="00C4374F" w:rsidP="00C4374F">
      <w:pPr>
        <w:shd w:val="clear" w:color="auto" w:fill="FFFFFF"/>
        <w:spacing w:before="96" w:after="120" w:line="288" w:lineRule="atLeast"/>
        <w:jc w:val="both"/>
        <w:rPr>
          <w:rFonts w:ascii="Arial" w:eastAsia="Times New Roman" w:hAnsi="Arial" w:cs="Arial"/>
          <w:b/>
          <w:color w:val="000000" w:themeColor="text1"/>
          <w:sz w:val="20"/>
          <w:szCs w:val="20"/>
          <w:shd w:val="clear" w:color="auto" w:fill="FFFFFF"/>
          <w:lang w:eastAsia="es-CO"/>
        </w:rPr>
      </w:pPr>
      <w:r w:rsidRPr="00732005">
        <w:rPr>
          <w:rFonts w:ascii="Arial" w:eastAsia="Times New Roman" w:hAnsi="Arial" w:cs="Arial"/>
          <w:b/>
          <w:color w:val="000000" w:themeColor="text1"/>
          <w:sz w:val="20"/>
          <w:szCs w:val="20"/>
          <w:shd w:val="clear" w:color="auto" w:fill="FFFFFF"/>
          <w:lang w:eastAsia="es-CO"/>
        </w:rPr>
        <w:t>PRODUCTOS TRANSGÉNICOS:</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themeColor="text1"/>
          <w:sz w:val="20"/>
          <w:szCs w:val="20"/>
          <w:shd w:val="clear" w:color="auto" w:fill="FFFFFF"/>
          <w:lang w:eastAsia="es-CO"/>
        </w:rPr>
      </w:pPr>
      <w:proofErr w:type="gramStart"/>
      <w:r w:rsidRPr="00732005">
        <w:rPr>
          <w:rFonts w:ascii="Arial" w:eastAsia="Times New Roman" w:hAnsi="Arial" w:cs="Arial"/>
          <w:color w:val="000000" w:themeColor="text1"/>
          <w:sz w:val="20"/>
          <w:szCs w:val="20"/>
          <w:shd w:val="clear" w:color="auto" w:fill="FFFFFF"/>
          <w:lang w:eastAsia="es-CO"/>
        </w:rPr>
        <w:t>Un</w:t>
      </w:r>
      <w:proofErr w:type="gramEnd"/>
      <w:r w:rsidRPr="00732005">
        <w:rPr>
          <w:rFonts w:ascii="Arial" w:eastAsia="Times New Roman" w:hAnsi="Arial" w:cs="Arial"/>
          <w:color w:val="000000" w:themeColor="text1"/>
          <w:sz w:val="20"/>
          <w:szCs w:val="20"/>
          <w:shd w:val="clear" w:color="auto" w:fill="FFFFFF"/>
          <w:lang w:eastAsia="es-CO"/>
        </w:rPr>
        <w:t> </w:t>
      </w:r>
      <w:r w:rsidRPr="00732005">
        <w:rPr>
          <w:rFonts w:ascii="Arial" w:eastAsia="Times New Roman" w:hAnsi="Arial" w:cs="Arial"/>
          <w:bCs/>
          <w:color w:val="000000" w:themeColor="text1"/>
          <w:sz w:val="20"/>
          <w:szCs w:val="20"/>
          <w:shd w:val="clear" w:color="auto" w:fill="FFFFFF"/>
          <w:lang w:eastAsia="es-CO"/>
        </w:rPr>
        <w:t>organismo genéticamente modificado</w:t>
      </w:r>
      <w:r w:rsidRPr="00732005">
        <w:rPr>
          <w:rFonts w:ascii="Arial" w:eastAsia="Times New Roman" w:hAnsi="Arial" w:cs="Arial"/>
          <w:color w:val="000000" w:themeColor="text1"/>
          <w:sz w:val="20"/>
          <w:szCs w:val="20"/>
          <w:shd w:val="clear" w:color="auto" w:fill="FFFFFF"/>
          <w:lang w:eastAsia="es-CO"/>
        </w:rPr>
        <w:t> (abreviado </w:t>
      </w:r>
      <w:r w:rsidRPr="00732005">
        <w:rPr>
          <w:rFonts w:ascii="Arial" w:eastAsia="Times New Roman" w:hAnsi="Arial" w:cs="Arial"/>
          <w:bCs/>
          <w:color w:val="000000" w:themeColor="text1"/>
          <w:sz w:val="20"/>
          <w:szCs w:val="20"/>
          <w:shd w:val="clear" w:color="auto" w:fill="FFFFFF"/>
          <w:lang w:eastAsia="es-CO"/>
        </w:rPr>
        <w:t>OMG</w:t>
      </w:r>
      <w:r w:rsidRPr="00732005">
        <w:rPr>
          <w:rFonts w:ascii="Arial" w:eastAsia="Times New Roman" w:hAnsi="Arial" w:cs="Arial"/>
          <w:color w:val="000000" w:themeColor="text1"/>
          <w:sz w:val="20"/>
          <w:szCs w:val="20"/>
          <w:shd w:val="clear" w:color="auto" w:fill="FFFFFF"/>
          <w:lang w:eastAsia="es-CO"/>
        </w:rPr>
        <w:t> u </w:t>
      </w:r>
      <w:r w:rsidRPr="00732005">
        <w:rPr>
          <w:rFonts w:ascii="Arial" w:eastAsia="Times New Roman" w:hAnsi="Arial" w:cs="Arial"/>
          <w:bCs/>
          <w:color w:val="000000" w:themeColor="text1"/>
          <w:sz w:val="20"/>
          <w:szCs w:val="20"/>
          <w:shd w:val="clear" w:color="auto" w:fill="FFFFFF"/>
          <w:lang w:eastAsia="es-CO"/>
        </w:rPr>
        <w:t>OGM</w:t>
      </w:r>
      <w:r w:rsidRPr="00732005">
        <w:rPr>
          <w:rFonts w:ascii="Arial" w:eastAsia="Times New Roman" w:hAnsi="Arial" w:cs="Arial"/>
          <w:color w:val="000000" w:themeColor="text1"/>
          <w:sz w:val="20"/>
          <w:szCs w:val="20"/>
          <w:shd w:val="clear" w:color="auto" w:fill="FFFFFF"/>
          <w:lang w:eastAsia="es-CO"/>
        </w:rPr>
        <w:t>) es un organismo al cual su material </w:t>
      </w:r>
      <w:hyperlink r:id="rId187" w:tooltip="Gen" w:history="1">
        <w:r w:rsidRPr="00732005">
          <w:rPr>
            <w:rFonts w:ascii="Arial" w:eastAsia="Times New Roman" w:hAnsi="Arial" w:cs="Arial"/>
            <w:color w:val="000000" w:themeColor="text1"/>
            <w:sz w:val="20"/>
            <w:szCs w:val="20"/>
            <w:shd w:val="clear" w:color="auto" w:fill="FFFFFF"/>
            <w:lang w:eastAsia="es-CO"/>
          </w:rPr>
          <w:t>genético</w:t>
        </w:r>
      </w:hyperlink>
      <w:r w:rsidRPr="00732005">
        <w:rPr>
          <w:rFonts w:ascii="Arial" w:eastAsia="Times New Roman" w:hAnsi="Arial" w:cs="Arial"/>
          <w:color w:val="000000" w:themeColor="text1"/>
          <w:sz w:val="20"/>
          <w:szCs w:val="20"/>
          <w:shd w:val="clear" w:color="auto" w:fill="FFFFFF"/>
          <w:lang w:eastAsia="es-CO"/>
        </w:rPr>
        <w:t> ha sido alterado usando técnicas de </w:t>
      </w:r>
      <w:hyperlink r:id="rId188" w:tooltip="Ingeniería genética" w:history="1">
        <w:r w:rsidRPr="00732005">
          <w:rPr>
            <w:rFonts w:ascii="Arial" w:eastAsia="Times New Roman" w:hAnsi="Arial" w:cs="Arial"/>
            <w:color w:val="000000" w:themeColor="text1"/>
            <w:sz w:val="20"/>
            <w:szCs w:val="20"/>
            <w:shd w:val="clear" w:color="auto" w:fill="FFFFFF"/>
            <w:lang w:eastAsia="es-CO"/>
          </w:rPr>
          <w:t>ingeniería genética</w:t>
        </w:r>
      </w:hyperlink>
      <w:r w:rsidRPr="00732005">
        <w:rPr>
          <w:rFonts w:ascii="Arial" w:eastAsia="Times New Roman" w:hAnsi="Arial" w:cs="Arial"/>
          <w:color w:val="000000" w:themeColor="text1"/>
          <w:sz w:val="20"/>
          <w:szCs w:val="20"/>
          <w:shd w:val="clear" w:color="auto" w:fill="FFFFFF"/>
          <w:lang w:eastAsia="es-CO"/>
        </w:rPr>
        <w:t xml:space="preserve">. La definición </w:t>
      </w:r>
      <w:hyperlink r:id="rId189" w:tooltip="Estados Unidos" w:history="1">
        <w:r w:rsidRPr="00732005">
          <w:rPr>
            <w:rFonts w:ascii="Arial" w:eastAsia="Times New Roman" w:hAnsi="Arial" w:cs="Arial"/>
            <w:color w:val="000000" w:themeColor="text1"/>
            <w:sz w:val="20"/>
            <w:szCs w:val="20"/>
            <w:shd w:val="clear" w:color="auto" w:fill="FFFFFF"/>
            <w:lang w:eastAsia="es-CO"/>
          </w:rPr>
          <w:t>estadounidense</w:t>
        </w:r>
      </w:hyperlink>
      <w:r w:rsidRPr="00732005">
        <w:rPr>
          <w:rFonts w:ascii="Arial" w:eastAsia="Times New Roman" w:hAnsi="Arial" w:cs="Arial"/>
          <w:color w:val="000000" w:themeColor="text1"/>
          <w:sz w:val="20"/>
          <w:szCs w:val="20"/>
          <w:shd w:val="clear" w:color="auto" w:fill="FFFFFF"/>
          <w:lang w:eastAsia="es-CO"/>
        </w:rPr>
        <w:t> incluye igualmente las modificaciones realizadas mediante la </w:t>
      </w:r>
      <w:hyperlink r:id="rId190" w:tooltip="Selección(biológica) (aún no redactado)" w:history="1">
        <w:r w:rsidRPr="00732005">
          <w:rPr>
            <w:rFonts w:ascii="Arial" w:eastAsia="Times New Roman" w:hAnsi="Arial" w:cs="Arial"/>
            <w:color w:val="000000" w:themeColor="text1"/>
            <w:sz w:val="20"/>
            <w:szCs w:val="20"/>
            <w:shd w:val="clear" w:color="auto" w:fill="FFFFFF"/>
            <w:lang w:eastAsia="es-CO"/>
          </w:rPr>
          <w:t>selección artificial</w:t>
        </w:r>
      </w:hyperlink>
      <w:r w:rsidRPr="00732005">
        <w:rPr>
          <w:rFonts w:ascii="Arial" w:eastAsia="Times New Roman" w:hAnsi="Arial" w:cs="Arial"/>
          <w:color w:val="000000" w:themeColor="text1"/>
          <w:sz w:val="20"/>
          <w:szCs w:val="20"/>
          <w:lang w:eastAsia="es-CO"/>
        </w:rPr>
        <w:t xml:space="preserve">. </w:t>
      </w:r>
      <w:r w:rsidRPr="00732005">
        <w:rPr>
          <w:rFonts w:ascii="Arial" w:eastAsia="Times New Roman" w:hAnsi="Arial" w:cs="Arial"/>
          <w:color w:val="000000" w:themeColor="text1"/>
          <w:sz w:val="20"/>
          <w:szCs w:val="20"/>
          <w:shd w:val="clear" w:color="auto" w:fill="FFFFFF"/>
          <w:lang w:eastAsia="es-CO"/>
        </w:rPr>
        <w:t> La ingeniería genética permite modificar organismos mediante la </w:t>
      </w:r>
      <w:hyperlink r:id="rId191" w:tooltip="Transgénesis" w:history="1">
        <w:r w:rsidRPr="00732005">
          <w:rPr>
            <w:rFonts w:ascii="Arial" w:eastAsia="Times New Roman" w:hAnsi="Arial" w:cs="Arial"/>
            <w:color w:val="000000" w:themeColor="text1"/>
            <w:sz w:val="20"/>
            <w:szCs w:val="20"/>
            <w:shd w:val="clear" w:color="auto" w:fill="FFFFFF"/>
            <w:lang w:eastAsia="es-CO"/>
          </w:rPr>
          <w:t>transgénesis</w:t>
        </w:r>
      </w:hyperlink>
      <w:r w:rsidRPr="00732005">
        <w:rPr>
          <w:rFonts w:ascii="Arial" w:eastAsia="Times New Roman" w:hAnsi="Arial" w:cs="Arial"/>
          <w:color w:val="000000" w:themeColor="text1"/>
          <w:sz w:val="20"/>
          <w:szCs w:val="20"/>
          <w:shd w:val="clear" w:color="auto" w:fill="FFFFFF"/>
          <w:lang w:eastAsia="es-CO"/>
        </w:rPr>
        <w:t> o la </w:t>
      </w:r>
      <w:proofErr w:type="spellStart"/>
      <w:r w:rsidRPr="00732005">
        <w:rPr>
          <w:rFonts w:ascii="Arial" w:eastAsia="Times New Roman" w:hAnsi="Arial" w:cs="Arial"/>
          <w:color w:val="000000" w:themeColor="text1"/>
          <w:sz w:val="20"/>
          <w:szCs w:val="20"/>
          <w:lang w:eastAsia="es-CO"/>
        </w:rPr>
        <w:fldChar w:fldCharType="begin"/>
      </w:r>
      <w:r w:rsidRPr="00732005">
        <w:rPr>
          <w:rFonts w:ascii="Arial" w:eastAsia="Times New Roman" w:hAnsi="Arial" w:cs="Arial"/>
          <w:color w:val="000000" w:themeColor="text1"/>
          <w:sz w:val="20"/>
          <w:szCs w:val="20"/>
          <w:lang w:eastAsia="es-CO"/>
        </w:rPr>
        <w:instrText xml:space="preserve"> HYPERLINK "http://es.wikipedia.org/wiki/Cisg%C3%A9nesis" \o "Cisgénesis" </w:instrText>
      </w:r>
      <w:r w:rsidRPr="00732005">
        <w:rPr>
          <w:rFonts w:ascii="Arial" w:eastAsia="Times New Roman" w:hAnsi="Arial" w:cs="Arial"/>
          <w:color w:val="000000" w:themeColor="text1"/>
          <w:sz w:val="20"/>
          <w:szCs w:val="20"/>
          <w:lang w:eastAsia="es-CO"/>
        </w:rPr>
        <w:fldChar w:fldCharType="separate"/>
      </w:r>
      <w:r w:rsidRPr="00732005">
        <w:rPr>
          <w:rFonts w:ascii="Arial" w:eastAsia="Times New Roman" w:hAnsi="Arial" w:cs="Arial"/>
          <w:color w:val="000000" w:themeColor="text1"/>
          <w:sz w:val="20"/>
          <w:szCs w:val="20"/>
          <w:shd w:val="clear" w:color="auto" w:fill="FFFFFF"/>
          <w:lang w:eastAsia="es-CO"/>
        </w:rPr>
        <w:t>cisgénesis</w:t>
      </w:r>
      <w:proofErr w:type="spellEnd"/>
      <w:r w:rsidRPr="00732005">
        <w:rPr>
          <w:rFonts w:ascii="Arial" w:eastAsia="Times New Roman" w:hAnsi="Arial" w:cs="Arial"/>
          <w:color w:val="000000" w:themeColor="text1"/>
          <w:sz w:val="20"/>
          <w:szCs w:val="20"/>
          <w:lang w:eastAsia="es-CO"/>
        </w:rPr>
        <w:fldChar w:fldCharType="end"/>
      </w:r>
      <w:r w:rsidRPr="00732005">
        <w:rPr>
          <w:rFonts w:ascii="Arial" w:eastAsia="Times New Roman" w:hAnsi="Arial" w:cs="Arial"/>
          <w:color w:val="000000" w:themeColor="text1"/>
          <w:sz w:val="20"/>
          <w:szCs w:val="20"/>
          <w:shd w:val="clear" w:color="auto" w:fill="FFFFFF"/>
          <w:lang w:eastAsia="es-CO"/>
        </w:rPr>
        <w:t>, es decir la inserción de uno o varios </w:t>
      </w:r>
      <w:hyperlink r:id="rId192" w:tooltip="Gen" w:history="1">
        <w:r w:rsidRPr="00732005">
          <w:rPr>
            <w:rFonts w:ascii="Arial" w:eastAsia="Times New Roman" w:hAnsi="Arial" w:cs="Arial"/>
            <w:color w:val="000000" w:themeColor="text1"/>
            <w:sz w:val="20"/>
            <w:szCs w:val="20"/>
            <w:shd w:val="clear" w:color="auto" w:fill="FFFFFF"/>
            <w:lang w:eastAsia="es-CO"/>
          </w:rPr>
          <w:t>genes</w:t>
        </w:r>
      </w:hyperlink>
      <w:r w:rsidRPr="00732005">
        <w:rPr>
          <w:rFonts w:ascii="Arial" w:eastAsia="Times New Roman" w:hAnsi="Arial" w:cs="Arial"/>
          <w:color w:val="000000" w:themeColor="text1"/>
          <w:sz w:val="20"/>
          <w:szCs w:val="20"/>
          <w:shd w:val="clear" w:color="auto" w:fill="FFFFFF"/>
          <w:lang w:eastAsia="es-CO"/>
        </w:rPr>
        <w:t> en el </w:t>
      </w:r>
      <w:hyperlink r:id="rId193" w:tooltip="Genoma" w:history="1">
        <w:r w:rsidRPr="00732005">
          <w:rPr>
            <w:rFonts w:ascii="Arial" w:eastAsia="Times New Roman" w:hAnsi="Arial" w:cs="Arial"/>
            <w:color w:val="000000" w:themeColor="text1"/>
            <w:sz w:val="20"/>
            <w:szCs w:val="20"/>
            <w:shd w:val="clear" w:color="auto" w:fill="FFFFFF"/>
            <w:lang w:eastAsia="es-CO"/>
          </w:rPr>
          <w:t>genoma</w:t>
        </w:r>
      </w:hyperlink>
      <w:r w:rsidRPr="00732005">
        <w:rPr>
          <w:rFonts w:ascii="Arial" w:eastAsia="Times New Roman" w:hAnsi="Arial" w:cs="Arial"/>
          <w:color w:val="000000" w:themeColor="text1"/>
          <w:sz w:val="20"/>
          <w:szCs w:val="20"/>
          <w:shd w:val="clear" w:color="auto" w:fill="FFFFFF"/>
          <w:lang w:eastAsia="es-CO"/>
        </w:rPr>
        <w:t>. Los OGM incluyen micro-organismos como bacterias o levaduras, insectos, plantas, peces, y animales. Estos organismos son la fuente de los </w:t>
      </w:r>
      <w:hyperlink r:id="rId194" w:tooltip="Alimento transgénico" w:history="1">
        <w:r w:rsidRPr="00732005">
          <w:rPr>
            <w:rFonts w:ascii="Arial" w:eastAsia="Times New Roman" w:hAnsi="Arial" w:cs="Arial"/>
            <w:color w:val="000000" w:themeColor="text1"/>
            <w:sz w:val="20"/>
            <w:szCs w:val="20"/>
            <w:shd w:val="clear" w:color="auto" w:fill="FFFFFF"/>
            <w:lang w:eastAsia="es-CO"/>
          </w:rPr>
          <w:t>alimentos genéticamente modificados</w:t>
        </w:r>
      </w:hyperlink>
      <w:r w:rsidRPr="00732005">
        <w:rPr>
          <w:rFonts w:ascii="Arial" w:eastAsia="Times New Roman" w:hAnsi="Arial" w:cs="Arial"/>
          <w:color w:val="000000" w:themeColor="text1"/>
          <w:sz w:val="20"/>
          <w:szCs w:val="20"/>
          <w:shd w:val="clear" w:color="auto" w:fill="FFFFFF"/>
          <w:lang w:eastAsia="es-CO"/>
        </w:rPr>
        <w:t>, y son ampliamente utilizados en investigaciones científicas para producir otros bienes distintos a los alimentos. El término OGM está muy asociado al </w:t>
      </w:r>
      <w:hyperlink r:id="rId195" w:tooltip="Terminología técnica" w:history="1">
        <w:r w:rsidRPr="00732005">
          <w:rPr>
            <w:rFonts w:ascii="Arial" w:eastAsia="Times New Roman" w:hAnsi="Arial" w:cs="Arial"/>
            <w:color w:val="000000" w:themeColor="text1"/>
            <w:sz w:val="20"/>
            <w:szCs w:val="20"/>
            <w:shd w:val="clear" w:color="auto" w:fill="FFFFFF"/>
            <w:lang w:eastAsia="es-CO"/>
          </w:rPr>
          <w:t>término técnico legal</w:t>
        </w:r>
      </w:hyperlink>
      <w:r w:rsidRPr="00732005">
        <w:rPr>
          <w:rFonts w:ascii="Arial" w:eastAsia="Times New Roman" w:hAnsi="Arial" w:cs="Arial"/>
          <w:color w:val="000000" w:themeColor="text1"/>
          <w:sz w:val="20"/>
          <w:szCs w:val="20"/>
          <w:shd w:val="clear" w:color="auto" w:fill="FFFFFF"/>
          <w:lang w:eastAsia="es-CO"/>
        </w:rPr>
        <w:t xml:space="preserve">, </w:t>
      </w:r>
      <w:r w:rsidRPr="00732005">
        <w:rPr>
          <w:rFonts w:ascii="Cambria Math" w:eastAsia="Times New Roman" w:hAnsi="Cambria Math" w:cs="Cambria Math"/>
          <w:color w:val="000000" w:themeColor="text1"/>
          <w:sz w:val="20"/>
          <w:szCs w:val="20"/>
          <w:shd w:val="clear" w:color="auto" w:fill="FFFFFF"/>
          <w:lang w:eastAsia="es-CO"/>
        </w:rPr>
        <w:t>≪</w:t>
      </w:r>
      <w:r w:rsidRPr="00732005">
        <w:rPr>
          <w:rFonts w:ascii="Arial" w:eastAsia="Times New Roman" w:hAnsi="Arial" w:cs="Arial"/>
          <w:color w:val="000000" w:themeColor="text1"/>
          <w:sz w:val="20"/>
          <w:szCs w:val="20"/>
          <w:shd w:val="clear" w:color="auto" w:fill="FFFFFF"/>
          <w:lang w:eastAsia="es-CO"/>
        </w:rPr>
        <w:t>organismo viviente modificado</w:t>
      </w:r>
      <w:r w:rsidRPr="00732005">
        <w:rPr>
          <w:rFonts w:ascii="Cambria Math" w:eastAsia="Times New Roman" w:hAnsi="Cambria Math" w:cs="Cambria Math"/>
          <w:color w:val="000000" w:themeColor="text1"/>
          <w:sz w:val="20"/>
          <w:szCs w:val="20"/>
          <w:shd w:val="clear" w:color="auto" w:fill="FFFFFF"/>
          <w:lang w:eastAsia="es-CO"/>
        </w:rPr>
        <w:t>≫</w:t>
      </w:r>
      <w:r w:rsidRPr="00732005">
        <w:rPr>
          <w:rFonts w:ascii="Arial" w:eastAsia="Times New Roman" w:hAnsi="Arial" w:cs="Arial"/>
          <w:color w:val="000000" w:themeColor="text1"/>
          <w:sz w:val="20"/>
          <w:szCs w:val="20"/>
          <w:shd w:val="clear" w:color="auto" w:fill="FFFFFF"/>
          <w:lang w:eastAsia="es-CO"/>
        </w:rPr>
        <w:t xml:space="preserve"> definido en el </w:t>
      </w:r>
      <w:hyperlink r:id="rId196" w:tooltip="Protocolo de Cartagena" w:history="1">
        <w:r w:rsidRPr="00732005">
          <w:rPr>
            <w:rFonts w:ascii="Arial" w:eastAsia="Times New Roman" w:hAnsi="Arial" w:cs="Arial"/>
            <w:color w:val="000000" w:themeColor="text1"/>
            <w:sz w:val="20"/>
            <w:szCs w:val="20"/>
            <w:shd w:val="clear" w:color="auto" w:fill="FFFFFF"/>
            <w:lang w:eastAsia="es-CO"/>
          </w:rPr>
          <w:t>Protocolo de Cartagena en Bioseguridad</w:t>
        </w:r>
      </w:hyperlink>
      <w:r w:rsidRPr="00732005">
        <w:rPr>
          <w:rFonts w:ascii="Arial" w:eastAsia="Times New Roman" w:hAnsi="Arial" w:cs="Arial"/>
          <w:color w:val="000000" w:themeColor="text1"/>
          <w:sz w:val="20"/>
          <w:szCs w:val="20"/>
          <w:shd w:val="clear" w:color="auto" w:fill="FFFFFF"/>
          <w:lang w:eastAsia="es-CO"/>
        </w:rPr>
        <w:t>, que regula internacionalmente el comercio de los OGM vivientes.</w:t>
      </w:r>
    </w:p>
    <w:p w:rsidR="00C4374F" w:rsidRPr="00732005" w:rsidRDefault="00C4374F" w:rsidP="00C4374F">
      <w:pPr>
        <w:shd w:val="clear" w:color="auto" w:fill="FFFFFF"/>
        <w:spacing w:before="96" w:after="120" w:line="288" w:lineRule="atLeast"/>
        <w:jc w:val="both"/>
        <w:rPr>
          <w:rFonts w:ascii="Arial" w:eastAsia="Times New Roman" w:hAnsi="Arial" w:cs="Arial"/>
          <w:color w:val="000000" w:themeColor="text1"/>
          <w:sz w:val="20"/>
          <w:szCs w:val="20"/>
          <w:shd w:val="clear" w:color="auto" w:fill="FFFFFF"/>
          <w:lang w:eastAsia="es-CO"/>
        </w:rPr>
      </w:pPr>
      <w:r w:rsidRPr="00732005">
        <w:rPr>
          <w:rFonts w:ascii="Arial" w:eastAsia="Times New Roman" w:hAnsi="Arial" w:cs="Arial"/>
          <w:color w:val="000000"/>
          <w:sz w:val="20"/>
          <w:szCs w:val="20"/>
          <w:shd w:val="clear" w:color="auto" w:fill="FFFFFF"/>
          <w:lang w:eastAsia="es-CO"/>
        </w:rPr>
        <w:t>Las semillas y plantas transgénicas se empezaron a producir y comercializar en la segunda mitad del siglo XX. Su uso y comercialización se ha extendido a varios países y regiones, por su mayor productividad y resistencia a plagas. Sin embargo, existe un movimiento contrario a su aceptación alegando que podrían no ser seguras y/o convenientes para la salud y para la alimentación de los seres humanos a pesar de no existir evidencia científica alguna que respalde dicha postura. La legislación sobre la producción y venta de alimentos derivados de OGM varía enormemente de un país a otro, variando desde la legalización de su producción tras presentar estudios sobre su seguridad a regiones que se declaran libres de transgénicos.</w:t>
      </w:r>
    </w:p>
    <w:p w:rsidR="00C1374B" w:rsidRPr="00F41CE9" w:rsidRDefault="00C1374B" w:rsidP="005D15A3">
      <w:pPr>
        <w:pStyle w:val="NormalWeb"/>
        <w:shd w:val="clear" w:color="auto" w:fill="FFFFFF"/>
        <w:spacing w:before="96" w:beforeAutospacing="0" w:after="120" w:afterAutospacing="0" w:line="288" w:lineRule="atLeast"/>
        <w:jc w:val="both"/>
        <w:rPr>
          <w:rFonts w:ascii="Arial" w:hAnsi="Arial" w:cs="Arial"/>
          <w:color w:val="000000" w:themeColor="text1"/>
          <w:sz w:val="20"/>
          <w:szCs w:val="20"/>
          <w:shd w:val="clear" w:color="auto" w:fill="FFFFFF"/>
        </w:rPr>
      </w:pPr>
    </w:p>
    <w:p w:rsidR="00681DD8" w:rsidRDefault="00681DD8" w:rsidP="005D15A3">
      <w:pPr>
        <w:pStyle w:val="NormalWeb"/>
        <w:shd w:val="clear" w:color="auto" w:fill="FFFFFF"/>
        <w:spacing w:before="96" w:beforeAutospacing="0" w:after="120" w:afterAutospacing="0" w:line="288" w:lineRule="atLeast"/>
        <w:jc w:val="both"/>
        <w:rPr>
          <w:rFonts w:ascii="Arial" w:hAnsi="Arial" w:cs="Arial"/>
          <w:color w:val="000000"/>
          <w:sz w:val="20"/>
          <w:szCs w:val="20"/>
          <w:shd w:val="clear" w:color="auto" w:fill="FFFFFF"/>
        </w:rPr>
      </w:pPr>
    </w:p>
    <w:p w:rsidR="00595926" w:rsidRPr="00F41CE9" w:rsidRDefault="00681DD8" w:rsidP="005D15A3">
      <w:pPr>
        <w:pStyle w:val="NormalWeb"/>
        <w:shd w:val="clear" w:color="auto" w:fill="FFFFFF"/>
        <w:spacing w:before="96" w:beforeAutospacing="0" w:after="120" w:afterAutospacing="0" w:line="288" w:lineRule="atLeast"/>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Vi</w:t>
      </w:r>
      <w:r w:rsidR="00595926" w:rsidRPr="00F41CE9">
        <w:rPr>
          <w:rFonts w:ascii="Arial" w:hAnsi="Arial" w:cs="Arial"/>
          <w:color w:val="000000"/>
          <w:sz w:val="20"/>
          <w:szCs w:val="20"/>
          <w:shd w:val="clear" w:color="auto" w:fill="FFFFFF"/>
        </w:rPr>
        <w:t>deos</w:t>
      </w:r>
    </w:p>
    <w:p w:rsidR="00595926" w:rsidRPr="00F41CE9" w:rsidRDefault="00595926" w:rsidP="005D15A3">
      <w:pPr>
        <w:pStyle w:val="NormalWeb"/>
        <w:shd w:val="clear" w:color="auto" w:fill="FFFFFF"/>
        <w:spacing w:before="96" w:beforeAutospacing="0" w:after="120" w:afterAutospacing="0" w:line="288" w:lineRule="atLeast"/>
        <w:jc w:val="both"/>
        <w:rPr>
          <w:rFonts w:ascii="Arial" w:hAnsi="Arial" w:cs="Arial"/>
          <w:color w:val="000000"/>
          <w:sz w:val="20"/>
          <w:szCs w:val="20"/>
          <w:shd w:val="clear" w:color="auto" w:fill="FFFFFF"/>
        </w:rPr>
      </w:pPr>
      <w:r w:rsidRPr="00F41CE9">
        <w:rPr>
          <w:rFonts w:ascii="Arial" w:hAnsi="Arial" w:cs="Arial"/>
          <w:color w:val="000000"/>
          <w:sz w:val="20"/>
          <w:szCs w:val="20"/>
          <w:shd w:val="clear" w:color="auto" w:fill="FFFFFF"/>
        </w:rPr>
        <w:t>Ingeniería genética-clonación de animales</w:t>
      </w:r>
    </w:p>
    <w:p w:rsidR="00595926" w:rsidRPr="00F41CE9" w:rsidRDefault="002378B5" w:rsidP="005D15A3">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197" w:history="1">
        <w:r w:rsidR="00595926" w:rsidRPr="00F41CE9">
          <w:rPr>
            <w:rStyle w:val="Hipervnculo"/>
            <w:rFonts w:ascii="Arial" w:hAnsi="Arial" w:cs="Arial"/>
            <w:sz w:val="20"/>
            <w:szCs w:val="20"/>
          </w:rPr>
          <w:t>http://www.youtube.com/watch?v=sO6R4F6YnUo</w:t>
        </w:r>
      </w:hyperlink>
    </w:p>
    <w:p w:rsidR="00595926" w:rsidRPr="00F41CE9" w:rsidRDefault="00595926" w:rsidP="005D15A3">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t xml:space="preserve">La granja de doctor </w:t>
      </w:r>
      <w:proofErr w:type="spellStart"/>
      <w:r w:rsidRPr="00F41CE9">
        <w:rPr>
          <w:rFonts w:ascii="Arial" w:hAnsi="Arial" w:cs="Arial"/>
          <w:color w:val="000000"/>
          <w:sz w:val="20"/>
          <w:szCs w:val="20"/>
        </w:rPr>
        <w:t>franke</w:t>
      </w:r>
      <w:r w:rsidR="00B34F55" w:rsidRPr="00F41CE9">
        <w:rPr>
          <w:rFonts w:ascii="Arial" w:hAnsi="Arial" w:cs="Arial"/>
          <w:color w:val="000000"/>
          <w:sz w:val="20"/>
          <w:szCs w:val="20"/>
        </w:rPr>
        <w:t>n</w:t>
      </w:r>
      <w:r w:rsidRPr="00F41CE9">
        <w:rPr>
          <w:rFonts w:ascii="Arial" w:hAnsi="Arial" w:cs="Arial"/>
          <w:color w:val="000000"/>
          <w:sz w:val="20"/>
          <w:szCs w:val="20"/>
        </w:rPr>
        <w:t>stein</w:t>
      </w:r>
      <w:proofErr w:type="spellEnd"/>
      <w:r w:rsidRPr="00F41CE9">
        <w:rPr>
          <w:rFonts w:ascii="Arial" w:hAnsi="Arial" w:cs="Arial"/>
          <w:color w:val="000000"/>
          <w:sz w:val="20"/>
          <w:szCs w:val="20"/>
        </w:rPr>
        <w:t xml:space="preserve"> parte 1</w:t>
      </w:r>
    </w:p>
    <w:p w:rsidR="00595926" w:rsidRPr="00F41CE9" w:rsidRDefault="002378B5" w:rsidP="005D15A3">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198" w:history="1">
        <w:r w:rsidR="00595926" w:rsidRPr="00F41CE9">
          <w:rPr>
            <w:rStyle w:val="Hipervnculo"/>
            <w:rFonts w:ascii="Arial" w:hAnsi="Arial" w:cs="Arial"/>
            <w:sz w:val="20"/>
            <w:szCs w:val="20"/>
          </w:rPr>
          <w:t>http://www.youtube.com/watch?v=HdQkWWjCnJY</w:t>
        </w:r>
      </w:hyperlink>
    </w:p>
    <w:p w:rsidR="00595926" w:rsidRPr="00F41CE9" w:rsidRDefault="00595926"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t xml:space="preserve">La granja de doctor </w:t>
      </w:r>
      <w:proofErr w:type="spellStart"/>
      <w:r w:rsidRPr="00F41CE9">
        <w:rPr>
          <w:rFonts w:ascii="Arial" w:hAnsi="Arial" w:cs="Arial"/>
          <w:color w:val="000000"/>
          <w:sz w:val="20"/>
          <w:szCs w:val="20"/>
        </w:rPr>
        <w:t>franke</w:t>
      </w:r>
      <w:r w:rsidR="00B34F55" w:rsidRPr="00F41CE9">
        <w:rPr>
          <w:rFonts w:ascii="Arial" w:hAnsi="Arial" w:cs="Arial"/>
          <w:color w:val="000000"/>
          <w:sz w:val="20"/>
          <w:szCs w:val="20"/>
        </w:rPr>
        <w:t>n</w:t>
      </w:r>
      <w:r w:rsidRPr="00F41CE9">
        <w:rPr>
          <w:rFonts w:ascii="Arial" w:hAnsi="Arial" w:cs="Arial"/>
          <w:color w:val="000000"/>
          <w:sz w:val="20"/>
          <w:szCs w:val="20"/>
        </w:rPr>
        <w:t>stein</w:t>
      </w:r>
      <w:proofErr w:type="spellEnd"/>
      <w:r w:rsidR="00A153B0" w:rsidRPr="00F41CE9">
        <w:rPr>
          <w:rFonts w:ascii="Arial" w:hAnsi="Arial" w:cs="Arial"/>
          <w:color w:val="000000"/>
          <w:sz w:val="20"/>
          <w:szCs w:val="20"/>
        </w:rPr>
        <w:t xml:space="preserve"> parte 2</w:t>
      </w:r>
    </w:p>
    <w:p w:rsidR="00B34F55" w:rsidRPr="00F41CE9" w:rsidRDefault="002378B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199" w:history="1">
        <w:r w:rsidR="00B34F55" w:rsidRPr="00F41CE9">
          <w:rPr>
            <w:rStyle w:val="Hipervnculo"/>
            <w:rFonts w:ascii="Arial" w:hAnsi="Arial" w:cs="Arial"/>
            <w:sz w:val="20"/>
            <w:szCs w:val="20"/>
          </w:rPr>
          <w:t>http://www.youtube.com/watch?v=vmEd9BGRhyc</w:t>
        </w:r>
      </w:hyperlink>
    </w:p>
    <w:p w:rsidR="00C1374B" w:rsidRPr="00F41CE9" w:rsidRDefault="00C1374B"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lastRenderedPageBreak/>
        <w:t>CLONACIÓN</w:t>
      </w:r>
    </w:p>
    <w:p w:rsidR="00C1374B" w:rsidRPr="00F41CE9" w:rsidRDefault="002378B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200" w:history="1">
        <w:r w:rsidR="00C1374B" w:rsidRPr="00F41CE9">
          <w:rPr>
            <w:rStyle w:val="Hipervnculo"/>
            <w:rFonts w:ascii="Arial" w:hAnsi="Arial" w:cs="Arial"/>
            <w:sz w:val="20"/>
            <w:szCs w:val="20"/>
          </w:rPr>
          <w:t>http://www.youtube.com/watch?v=ev_r9-LPDOc</w:t>
        </w:r>
      </w:hyperlink>
    </w:p>
    <w:p w:rsidR="00C1374B" w:rsidRPr="00F41CE9" w:rsidRDefault="00CF120F"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t>GENOTIPOS Y FENOTIPOS</w:t>
      </w:r>
    </w:p>
    <w:p w:rsidR="00CF120F" w:rsidRPr="00F41CE9" w:rsidRDefault="002378B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201" w:history="1">
        <w:r w:rsidR="00CF120F" w:rsidRPr="00F41CE9">
          <w:rPr>
            <w:rStyle w:val="Hipervnculo"/>
            <w:rFonts w:ascii="Arial" w:hAnsi="Arial" w:cs="Arial"/>
            <w:sz w:val="20"/>
            <w:szCs w:val="20"/>
          </w:rPr>
          <w:t>http://www.youtube.com/watch?v=HYU3dSemcOw</w:t>
        </w:r>
      </w:hyperlink>
    </w:p>
    <w:p w:rsidR="00CF120F" w:rsidRPr="00F41CE9" w:rsidRDefault="00CF120F"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p>
    <w:p w:rsidR="00C14BED" w:rsidRPr="00F41CE9" w:rsidRDefault="00C14BED"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t>BOTECNOLOGÍA</w:t>
      </w:r>
    </w:p>
    <w:p w:rsidR="00C14BED" w:rsidRPr="00F41CE9" w:rsidRDefault="002378B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202" w:history="1">
        <w:r w:rsidR="00C14BED" w:rsidRPr="00F41CE9">
          <w:rPr>
            <w:rStyle w:val="Hipervnculo"/>
            <w:rFonts w:ascii="Arial" w:hAnsi="Arial" w:cs="Arial"/>
            <w:sz w:val="20"/>
            <w:szCs w:val="20"/>
          </w:rPr>
          <w:t>http://www.youtube.com/watch?v=QFV-hpGO8s8</w:t>
        </w:r>
      </w:hyperlink>
    </w:p>
    <w:p w:rsidR="00C14BED" w:rsidRPr="00F41CE9" w:rsidRDefault="00C1374B"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t xml:space="preserve"> PRODUCTOS TRANSGÉNICOS</w:t>
      </w:r>
    </w:p>
    <w:p w:rsidR="00C1374B" w:rsidRPr="00F41CE9" w:rsidRDefault="002378B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203" w:history="1">
        <w:r w:rsidR="00C1374B" w:rsidRPr="00F41CE9">
          <w:rPr>
            <w:rStyle w:val="Hipervnculo"/>
            <w:rFonts w:ascii="Arial" w:hAnsi="Arial" w:cs="Arial"/>
            <w:sz w:val="20"/>
            <w:szCs w:val="20"/>
          </w:rPr>
          <w:t>http://www.youtube.com/watch?v=Q5HtA__kXFg</w:t>
        </w:r>
      </w:hyperlink>
    </w:p>
    <w:p w:rsidR="00C1374B" w:rsidRPr="00F41CE9" w:rsidRDefault="00C1374B"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t>ALIMENTOS TRANGÉNICOS PROCESADOS Vs ALIMENTOS NATURALES</w:t>
      </w:r>
    </w:p>
    <w:p w:rsidR="00C1374B" w:rsidRPr="00F41CE9" w:rsidRDefault="002378B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204" w:history="1">
        <w:r w:rsidR="00C1374B" w:rsidRPr="00F41CE9">
          <w:rPr>
            <w:rStyle w:val="Hipervnculo"/>
            <w:rFonts w:ascii="Arial" w:hAnsi="Arial" w:cs="Arial"/>
            <w:sz w:val="20"/>
            <w:szCs w:val="20"/>
          </w:rPr>
          <w:t>http://www.youtube.com/watch?v=iYKlrbzQcmY</w:t>
        </w:r>
      </w:hyperlink>
    </w:p>
    <w:p w:rsidR="00EF2B38" w:rsidRPr="00F41CE9" w:rsidRDefault="00EF2B38"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F41CE9">
        <w:rPr>
          <w:rFonts w:ascii="Arial" w:hAnsi="Arial" w:cs="Arial"/>
          <w:color w:val="000000"/>
          <w:sz w:val="20"/>
          <w:szCs w:val="20"/>
        </w:rPr>
        <w:t>CÉLULAS MADRES</w:t>
      </w:r>
    </w:p>
    <w:p w:rsidR="00EF2B38" w:rsidRPr="00F41CE9" w:rsidRDefault="002378B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205" w:history="1">
        <w:r w:rsidR="00EF2B38" w:rsidRPr="00F41CE9">
          <w:rPr>
            <w:rStyle w:val="Hipervnculo"/>
            <w:rFonts w:ascii="Arial" w:hAnsi="Arial" w:cs="Arial"/>
            <w:sz w:val="20"/>
            <w:szCs w:val="20"/>
          </w:rPr>
          <w:t>http://www.youtube.com/watch?v=XLOnAOX4_Jo</w:t>
        </w:r>
      </w:hyperlink>
    </w:p>
    <w:p w:rsidR="00EF2B38" w:rsidRDefault="002378B5" w:rsidP="00595926">
      <w:pPr>
        <w:pStyle w:val="NormalWeb"/>
        <w:shd w:val="clear" w:color="auto" w:fill="FFFFFF"/>
        <w:spacing w:before="96" w:beforeAutospacing="0" w:after="120" w:afterAutospacing="0" w:line="288" w:lineRule="atLeast"/>
        <w:jc w:val="both"/>
        <w:rPr>
          <w:rStyle w:val="Hipervnculo"/>
          <w:rFonts w:ascii="Arial" w:hAnsi="Arial" w:cs="Arial"/>
          <w:sz w:val="20"/>
          <w:szCs w:val="20"/>
        </w:rPr>
      </w:pPr>
      <w:hyperlink r:id="rId206" w:history="1">
        <w:r w:rsidR="00EF2B38" w:rsidRPr="00F41CE9">
          <w:rPr>
            <w:rStyle w:val="Hipervnculo"/>
            <w:rFonts w:ascii="Arial" w:hAnsi="Arial" w:cs="Arial"/>
            <w:sz w:val="20"/>
            <w:szCs w:val="20"/>
          </w:rPr>
          <w:t>http://www.youtube.com/watch?v=cb7L-i0fhdc</w:t>
        </w:r>
      </w:hyperlink>
    </w:p>
    <w:bookmarkEnd w:id="0"/>
    <w:p w:rsidR="00EF4B48" w:rsidRDefault="00EF4B48" w:rsidP="00595926">
      <w:pPr>
        <w:pStyle w:val="NormalWeb"/>
        <w:shd w:val="clear" w:color="auto" w:fill="FFFFFF"/>
        <w:spacing w:before="96" w:beforeAutospacing="0" w:after="120" w:afterAutospacing="0" w:line="288" w:lineRule="atLeast"/>
        <w:jc w:val="both"/>
        <w:rPr>
          <w:rStyle w:val="Hipervnculo"/>
          <w:rFonts w:ascii="Arial" w:hAnsi="Arial" w:cs="Arial"/>
          <w:sz w:val="20"/>
          <w:szCs w:val="20"/>
        </w:rPr>
      </w:pPr>
    </w:p>
    <w:p w:rsidR="00EF4B48" w:rsidRDefault="00EF4B48"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rPr>
      </w:pPr>
      <w:r w:rsidRPr="00EF4B48">
        <w:rPr>
          <w:rStyle w:val="Hipervnculo"/>
          <w:rFonts w:ascii="Arial" w:hAnsi="Arial" w:cs="Arial"/>
          <w:b/>
          <w:color w:val="auto"/>
          <w:sz w:val="20"/>
          <w:szCs w:val="20"/>
        </w:rPr>
        <w:t>LAS CÉLULAS MADRES</w:t>
      </w:r>
    </w:p>
    <w:p w:rsidR="00E4754A" w:rsidRDefault="00EF4B48"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Realiza un resumen de</w:t>
      </w:r>
      <w:r w:rsidR="00A90A98">
        <w:rPr>
          <w:rStyle w:val="Hipervnculo"/>
          <w:rFonts w:ascii="Arial" w:hAnsi="Arial" w:cs="Arial"/>
          <w:color w:val="auto"/>
          <w:sz w:val="20"/>
          <w:szCs w:val="20"/>
          <w:u w:val="none"/>
        </w:rPr>
        <w:t xml:space="preserve"> </w:t>
      </w:r>
      <w:r>
        <w:rPr>
          <w:rStyle w:val="Hipervnculo"/>
          <w:rFonts w:ascii="Arial" w:hAnsi="Arial" w:cs="Arial"/>
          <w:color w:val="auto"/>
          <w:sz w:val="20"/>
          <w:szCs w:val="20"/>
          <w:u w:val="none"/>
        </w:rPr>
        <w:t>l</w:t>
      </w:r>
      <w:r w:rsidR="00A90A98">
        <w:rPr>
          <w:rStyle w:val="Hipervnculo"/>
          <w:rFonts w:ascii="Arial" w:hAnsi="Arial" w:cs="Arial"/>
          <w:color w:val="auto"/>
          <w:sz w:val="20"/>
          <w:szCs w:val="20"/>
          <w:u w:val="none"/>
        </w:rPr>
        <w:t>os</w:t>
      </w:r>
      <w:r>
        <w:rPr>
          <w:rStyle w:val="Hipervnculo"/>
          <w:rFonts w:ascii="Arial" w:hAnsi="Arial" w:cs="Arial"/>
          <w:color w:val="auto"/>
          <w:sz w:val="20"/>
          <w:szCs w:val="20"/>
          <w:u w:val="none"/>
        </w:rPr>
        <w:t xml:space="preserve"> video</w:t>
      </w:r>
      <w:r w:rsidR="00E4754A">
        <w:rPr>
          <w:rStyle w:val="Hipervnculo"/>
          <w:rFonts w:ascii="Arial" w:hAnsi="Arial" w:cs="Arial"/>
          <w:color w:val="auto"/>
          <w:sz w:val="20"/>
          <w:szCs w:val="20"/>
          <w:u w:val="none"/>
        </w:rPr>
        <w:t>s</w:t>
      </w:r>
    </w:p>
    <w:p w:rsidR="00E4754A" w:rsidRDefault="002378B5"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hyperlink r:id="rId207" w:history="1">
        <w:r w:rsidR="00E4754A" w:rsidRPr="00D900F7">
          <w:rPr>
            <w:rStyle w:val="Hipervnculo"/>
            <w:rFonts w:ascii="Arial" w:hAnsi="Arial" w:cs="Arial"/>
            <w:sz w:val="20"/>
            <w:szCs w:val="20"/>
          </w:rPr>
          <w:t>https://www.youtube.com/watch?v=gw1fuybXE7Q</w:t>
        </w:r>
      </w:hyperlink>
    </w:p>
    <w:p w:rsidR="00A90A98" w:rsidRPr="00F41CE9" w:rsidRDefault="002378B5" w:rsidP="00A90A98">
      <w:pPr>
        <w:pStyle w:val="NormalWeb"/>
        <w:shd w:val="clear" w:color="auto" w:fill="FFFFFF"/>
        <w:spacing w:before="96" w:beforeAutospacing="0" w:after="120" w:afterAutospacing="0" w:line="288" w:lineRule="atLeast"/>
        <w:jc w:val="both"/>
        <w:rPr>
          <w:rFonts w:ascii="Arial" w:hAnsi="Arial" w:cs="Arial"/>
          <w:color w:val="000000"/>
          <w:sz w:val="20"/>
          <w:szCs w:val="20"/>
        </w:rPr>
      </w:pPr>
      <w:hyperlink r:id="rId208" w:history="1">
        <w:r w:rsidR="00A90A98" w:rsidRPr="00F41CE9">
          <w:rPr>
            <w:rStyle w:val="Hipervnculo"/>
            <w:rFonts w:ascii="Arial" w:hAnsi="Arial" w:cs="Arial"/>
            <w:sz w:val="20"/>
            <w:szCs w:val="20"/>
          </w:rPr>
          <w:t>http://www.youtube.com/watch?v=XLOnAOX4_Jo</w:t>
        </w:r>
      </w:hyperlink>
    </w:p>
    <w:p w:rsidR="00EF4B48" w:rsidRDefault="002378B5" w:rsidP="00EF4B48">
      <w:pPr>
        <w:pStyle w:val="NormalWeb"/>
        <w:shd w:val="clear" w:color="auto" w:fill="FFFFFF"/>
        <w:spacing w:before="96" w:beforeAutospacing="0" w:after="120" w:afterAutospacing="0" w:line="288" w:lineRule="atLeast"/>
        <w:jc w:val="both"/>
        <w:rPr>
          <w:rStyle w:val="Hipervnculo"/>
          <w:rFonts w:ascii="Arial" w:hAnsi="Arial" w:cs="Arial"/>
          <w:sz w:val="20"/>
          <w:szCs w:val="20"/>
        </w:rPr>
      </w:pPr>
      <w:hyperlink r:id="rId209" w:history="1">
        <w:r w:rsidR="00EF4B48" w:rsidRPr="00F41CE9">
          <w:rPr>
            <w:rStyle w:val="Hipervnculo"/>
            <w:rFonts w:ascii="Arial" w:hAnsi="Arial" w:cs="Arial"/>
            <w:sz w:val="20"/>
            <w:szCs w:val="20"/>
          </w:rPr>
          <w:t>http://www.youtube.com/watch?v=cb7L-i0fhdc</w:t>
        </w:r>
      </w:hyperlink>
    </w:p>
    <w:p w:rsidR="00EF4B48" w:rsidRPr="00223539" w:rsidRDefault="00A30D6C"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223539">
        <w:rPr>
          <w:rStyle w:val="Hipervnculo"/>
          <w:rFonts w:ascii="Arial" w:hAnsi="Arial" w:cs="Arial"/>
          <w:b/>
          <w:color w:val="auto"/>
          <w:sz w:val="20"/>
          <w:szCs w:val="20"/>
          <w:u w:val="none"/>
        </w:rPr>
        <w:t>Cuáles son las principales fuentes de obtención de células madres</w:t>
      </w:r>
    </w:p>
    <w:p w:rsidR="00A30D6C" w:rsidRDefault="00A30D6C"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R/  Sangre placentaria del cordón umbilical y Médulas ósea.</w:t>
      </w:r>
    </w:p>
    <w:p w:rsidR="00EF4B48" w:rsidRPr="00FF5A95" w:rsidRDefault="00EF4B48"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FF5A95">
        <w:rPr>
          <w:rStyle w:val="Hipervnculo"/>
          <w:rFonts w:ascii="Arial" w:hAnsi="Arial" w:cs="Arial"/>
          <w:b/>
          <w:color w:val="auto"/>
          <w:sz w:val="20"/>
          <w:szCs w:val="20"/>
          <w:u w:val="none"/>
        </w:rPr>
        <w:t>1.-  ¿Qué son las células madres</w:t>
      </w:r>
      <w:r w:rsidR="00E80F70">
        <w:rPr>
          <w:rStyle w:val="Hipervnculo"/>
          <w:rFonts w:ascii="Arial" w:hAnsi="Arial" w:cs="Arial"/>
          <w:b/>
          <w:color w:val="auto"/>
          <w:sz w:val="20"/>
          <w:szCs w:val="20"/>
          <w:u w:val="none"/>
        </w:rPr>
        <w:t xml:space="preserve"> y que capacidades, funciones  o cualidades</w:t>
      </w:r>
      <w:r w:rsidRPr="00FF5A95">
        <w:rPr>
          <w:rStyle w:val="Hipervnculo"/>
          <w:rFonts w:ascii="Arial" w:hAnsi="Arial" w:cs="Arial"/>
          <w:b/>
          <w:color w:val="auto"/>
          <w:sz w:val="20"/>
          <w:szCs w:val="20"/>
          <w:u w:val="none"/>
        </w:rPr>
        <w:t>?</w:t>
      </w:r>
    </w:p>
    <w:p w:rsidR="00EF4B48" w:rsidRDefault="00EF4B48"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 xml:space="preserve">R/ Son aquellas células </w:t>
      </w:r>
      <w:r w:rsidR="00FA0C4F">
        <w:rPr>
          <w:rStyle w:val="Hipervnculo"/>
          <w:rFonts w:ascii="Arial" w:hAnsi="Arial" w:cs="Arial"/>
          <w:color w:val="auto"/>
          <w:sz w:val="20"/>
          <w:szCs w:val="20"/>
          <w:u w:val="none"/>
        </w:rPr>
        <w:t xml:space="preserve">reparadoras y curativas </w:t>
      </w:r>
      <w:r>
        <w:rPr>
          <w:rStyle w:val="Hipervnculo"/>
          <w:rFonts w:ascii="Arial" w:hAnsi="Arial" w:cs="Arial"/>
          <w:color w:val="auto"/>
          <w:sz w:val="20"/>
          <w:szCs w:val="20"/>
          <w:u w:val="none"/>
        </w:rPr>
        <w:t xml:space="preserve">que están presentes en la sangre del cordón umbilical </w:t>
      </w:r>
      <w:r w:rsidR="00FA0C4F">
        <w:rPr>
          <w:rStyle w:val="Hipervnculo"/>
          <w:rFonts w:ascii="Arial" w:hAnsi="Arial" w:cs="Arial"/>
          <w:color w:val="auto"/>
          <w:sz w:val="20"/>
          <w:szCs w:val="20"/>
          <w:u w:val="none"/>
        </w:rPr>
        <w:t>de los bebés recién nacidos</w:t>
      </w:r>
      <w:r w:rsidR="00E80F70">
        <w:rPr>
          <w:rStyle w:val="Hipervnculo"/>
          <w:rFonts w:ascii="Arial" w:hAnsi="Arial" w:cs="Arial"/>
          <w:color w:val="auto"/>
          <w:sz w:val="20"/>
          <w:szCs w:val="20"/>
          <w:u w:val="none"/>
        </w:rPr>
        <w:t>, así como también en la médula espinal</w:t>
      </w:r>
      <w:r w:rsidR="00FA0C4F">
        <w:rPr>
          <w:rStyle w:val="Hipervnculo"/>
          <w:rFonts w:ascii="Arial" w:hAnsi="Arial" w:cs="Arial"/>
          <w:color w:val="auto"/>
          <w:sz w:val="20"/>
          <w:szCs w:val="20"/>
          <w:u w:val="none"/>
        </w:rPr>
        <w:t xml:space="preserve"> que </w:t>
      </w:r>
      <w:r>
        <w:rPr>
          <w:rStyle w:val="Hipervnculo"/>
          <w:rFonts w:ascii="Arial" w:hAnsi="Arial" w:cs="Arial"/>
          <w:color w:val="auto"/>
          <w:sz w:val="20"/>
          <w:szCs w:val="20"/>
          <w:u w:val="none"/>
        </w:rPr>
        <w:t>son distintas de las demás células</w:t>
      </w:r>
      <w:r w:rsidR="00E80F70">
        <w:rPr>
          <w:rStyle w:val="Hipervnculo"/>
          <w:rFonts w:ascii="Arial" w:hAnsi="Arial" w:cs="Arial"/>
          <w:color w:val="auto"/>
          <w:sz w:val="20"/>
          <w:szCs w:val="20"/>
          <w:u w:val="none"/>
        </w:rPr>
        <w:t>.</w:t>
      </w:r>
    </w:p>
    <w:p w:rsidR="00223539" w:rsidRDefault="00E80F70"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Una cé</w:t>
      </w:r>
      <w:r w:rsidR="00223539">
        <w:rPr>
          <w:rStyle w:val="Hipervnculo"/>
          <w:rFonts w:ascii="Arial" w:hAnsi="Arial" w:cs="Arial"/>
          <w:color w:val="auto"/>
          <w:sz w:val="20"/>
          <w:szCs w:val="20"/>
          <w:u w:val="none"/>
        </w:rPr>
        <w:t>lula mad</w:t>
      </w:r>
      <w:r>
        <w:rPr>
          <w:rStyle w:val="Hipervnculo"/>
          <w:rFonts w:ascii="Arial" w:hAnsi="Arial" w:cs="Arial"/>
          <w:color w:val="auto"/>
          <w:sz w:val="20"/>
          <w:szCs w:val="20"/>
          <w:u w:val="none"/>
        </w:rPr>
        <w:t>re tiene la capacidad de transformase en diferentes tipos de células y de auto renovarse</w:t>
      </w:r>
      <w:r w:rsidR="00E4754A">
        <w:rPr>
          <w:rStyle w:val="Hipervnculo"/>
          <w:rFonts w:ascii="Arial" w:hAnsi="Arial" w:cs="Arial"/>
          <w:color w:val="auto"/>
          <w:sz w:val="20"/>
          <w:szCs w:val="20"/>
          <w:u w:val="none"/>
        </w:rPr>
        <w:t xml:space="preserve">, </w:t>
      </w:r>
      <w:proofErr w:type="spellStart"/>
      <w:r w:rsidR="00E4754A">
        <w:rPr>
          <w:rStyle w:val="Hipervnculo"/>
          <w:rFonts w:ascii="Arial" w:hAnsi="Arial" w:cs="Arial"/>
          <w:color w:val="auto"/>
          <w:sz w:val="20"/>
          <w:szCs w:val="20"/>
          <w:u w:val="none"/>
        </w:rPr>
        <w:t>regenarse</w:t>
      </w:r>
      <w:proofErr w:type="spellEnd"/>
      <w:r>
        <w:rPr>
          <w:rStyle w:val="Hipervnculo"/>
          <w:rFonts w:ascii="Arial" w:hAnsi="Arial" w:cs="Arial"/>
          <w:color w:val="auto"/>
          <w:sz w:val="20"/>
          <w:szCs w:val="20"/>
          <w:u w:val="none"/>
        </w:rPr>
        <w:t xml:space="preserve"> y dividirse </w:t>
      </w:r>
      <w:proofErr w:type="spellStart"/>
      <w:r>
        <w:rPr>
          <w:rStyle w:val="Hipervnculo"/>
          <w:rFonts w:ascii="Arial" w:hAnsi="Arial" w:cs="Arial"/>
          <w:color w:val="auto"/>
          <w:sz w:val="20"/>
          <w:szCs w:val="20"/>
          <w:u w:val="none"/>
        </w:rPr>
        <w:t>indifinidamente</w:t>
      </w:r>
      <w:proofErr w:type="spellEnd"/>
    </w:p>
    <w:p w:rsidR="00B1766D" w:rsidRDefault="00B1766D"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B1766D">
        <w:rPr>
          <w:rStyle w:val="Hipervnculo"/>
          <w:rFonts w:ascii="Arial" w:hAnsi="Arial" w:cs="Arial"/>
          <w:b/>
          <w:color w:val="auto"/>
          <w:sz w:val="20"/>
          <w:szCs w:val="20"/>
          <w:u w:val="none"/>
        </w:rPr>
        <w:lastRenderedPageBreak/>
        <w:t>De qué forma son conservada</w:t>
      </w:r>
      <w:r w:rsidR="006A0BB2">
        <w:rPr>
          <w:rStyle w:val="Hipervnculo"/>
          <w:rFonts w:ascii="Arial" w:hAnsi="Arial" w:cs="Arial"/>
          <w:b/>
          <w:color w:val="auto"/>
          <w:sz w:val="20"/>
          <w:szCs w:val="20"/>
          <w:u w:val="none"/>
        </w:rPr>
        <w:t>s</w:t>
      </w:r>
      <w:r w:rsidRPr="00B1766D">
        <w:rPr>
          <w:rStyle w:val="Hipervnculo"/>
          <w:rFonts w:ascii="Arial" w:hAnsi="Arial" w:cs="Arial"/>
          <w:b/>
          <w:color w:val="auto"/>
          <w:sz w:val="20"/>
          <w:szCs w:val="20"/>
          <w:u w:val="none"/>
        </w:rPr>
        <w:t xml:space="preserve"> o preservadas las células madres</w:t>
      </w:r>
      <w:r w:rsidR="006A0BB2">
        <w:rPr>
          <w:rStyle w:val="Hipervnculo"/>
          <w:rFonts w:ascii="Arial" w:hAnsi="Arial" w:cs="Arial"/>
          <w:b/>
          <w:color w:val="auto"/>
          <w:sz w:val="20"/>
          <w:szCs w:val="20"/>
          <w:u w:val="none"/>
        </w:rPr>
        <w:t xml:space="preserve"> y por cuánto tiempo son conservadas</w:t>
      </w:r>
      <w:r w:rsidRPr="00B1766D">
        <w:rPr>
          <w:rStyle w:val="Hipervnculo"/>
          <w:rFonts w:ascii="Arial" w:hAnsi="Arial" w:cs="Arial"/>
          <w:b/>
          <w:color w:val="auto"/>
          <w:sz w:val="20"/>
          <w:szCs w:val="20"/>
          <w:u w:val="none"/>
        </w:rPr>
        <w:t>.</w:t>
      </w:r>
      <w:r w:rsidR="00A30D6C">
        <w:rPr>
          <w:rStyle w:val="Hipervnculo"/>
          <w:rFonts w:ascii="Arial" w:hAnsi="Arial" w:cs="Arial"/>
          <w:b/>
          <w:color w:val="auto"/>
          <w:sz w:val="20"/>
          <w:szCs w:val="20"/>
          <w:u w:val="none"/>
        </w:rPr>
        <w:t xml:space="preserve"> Y Cómo se llama el</w:t>
      </w:r>
      <w:r w:rsidR="00E80F70">
        <w:rPr>
          <w:rStyle w:val="Hipervnculo"/>
          <w:rFonts w:ascii="Arial" w:hAnsi="Arial" w:cs="Arial"/>
          <w:b/>
          <w:color w:val="auto"/>
          <w:sz w:val="20"/>
          <w:szCs w:val="20"/>
          <w:u w:val="none"/>
        </w:rPr>
        <w:t xml:space="preserve"> proceso o</w:t>
      </w:r>
      <w:r w:rsidR="00A30D6C">
        <w:rPr>
          <w:rStyle w:val="Hipervnculo"/>
          <w:rFonts w:ascii="Arial" w:hAnsi="Arial" w:cs="Arial"/>
          <w:b/>
          <w:color w:val="auto"/>
          <w:sz w:val="20"/>
          <w:szCs w:val="20"/>
          <w:u w:val="none"/>
        </w:rPr>
        <w:t xml:space="preserve"> método o mecanismo</w:t>
      </w:r>
      <w:r w:rsidR="00E80F70">
        <w:rPr>
          <w:rStyle w:val="Hipervnculo"/>
          <w:rFonts w:ascii="Arial" w:hAnsi="Arial" w:cs="Arial"/>
          <w:b/>
          <w:color w:val="auto"/>
          <w:sz w:val="20"/>
          <w:szCs w:val="20"/>
          <w:u w:val="none"/>
        </w:rPr>
        <w:t xml:space="preserve"> de almacenamiento de </w:t>
      </w:r>
      <w:proofErr w:type="gramStart"/>
      <w:r w:rsidR="00E80F70">
        <w:rPr>
          <w:rStyle w:val="Hipervnculo"/>
          <w:rFonts w:ascii="Arial" w:hAnsi="Arial" w:cs="Arial"/>
          <w:b/>
          <w:color w:val="auto"/>
          <w:sz w:val="20"/>
          <w:szCs w:val="20"/>
          <w:u w:val="none"/>
        </w:rPr>
        <w:t>la células</w:t>
      </w:r>
      <w:proofErr w:type="gramEnd"/>
      <w:r w:rsidR="00E80F70">
        <w:rPr>
          <w:rStyle w:val="Hipervnculo"/>
          <w:rFonts w:ascii="Arial" w:hAnsi="Arial" w:cs="Arial"/>
          <w:b/>
          <w:color w:val="auto"/>
          <w:sz w:val="20"/>
          <w:szCs w:val="20"/>
          <w:u w:val="none"/>
        </w:rPr>
        <w:t xml:space="preserve"> madres.</w:t>
      </w:r>
    </w:p>
    <w:p w:rsidR="00987FD2" w:rsidRDefault="00987FD2"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Pr>
          <w:rStyle w:val="Hipervnculo"/>
          <w:rFonts w:ascii="Arial" w:hAnsi="Arial" w:cs="Arial"/>
          <w:b/>
          <w:color w:val="auto"/>
          <w:sz w:val="20"/>
          <w:szCs w:val="20"/>
          <w:u w:val="none"/>
        </w:rPr>
        <w:t>De cu</w:t>
      </w:r>
      <w:r w:rsidR="00D9754A">
        <w:rPr>
          <w:rStyle w:val="Hipervnculo"/>
          <w:rFonts w:ascii="Arial" w:hAnsi="Arial" w:cs="Arial"/>
          <w:b/>
          <w:color w:val="auto"/>
          <w:sz w:val="20"/>
          <w:szCs w:val="20"/>
          <w:u w:val="none"/>
        </w:rPr>
        <w:t>á</w:t>
      </w:r>
      <w:r>
        <w:rPr>
          <w:rStyle w:val="Hipervnculo"/>
          <w:rFonts w:ascii="Arial" w:hAnsi="Arial" w:cs="Arial"/>
          <w:b/>
          <w:color w:val="auto"/>
          <w:sz w:val="20"/>
          <w:szCs w:val="20"/>
          <w:u w:val="none"/>
        </w:rPr>
        <w:t xml:space="preserve">nto </w:t>
      </w:r>
      <w:r w:rsidR="00D9754A">
        <w:rPr>
          <w:rStyle w:val="Hipervnculo"/>
          <w:rFonts w:ascii="Arial" w:hAnsi="Arial" w:cs="Arial"/>
          <w:b/>
          <w:color w:val="auto"/>
          <w:sz w:val="20"/>
          <w:szCs w:val="20"/>
          <w:u w:val="none"/>
        </w:rPr>
        <w:t>tiempo e</w:t>
      </w:r>
      <w:r>
        <w:rPr>
          <w:rStyle w:val="Hipervnculo"/>
          <w:rFonts w:ascii="Arial" w:hAnsi="Arial" w:cs="Arial"/>
          <w:b/>
          <w:color w:val="auto"/>
          <w:sz w:val="20"/>
          <w:szCs w:val="20"/>
          <w:u w:val="none"/>
        </w:rPr>
        <w:t>s la viabilidad</w:t>
      </w:r>
      <w:r w:rsidR="00D9754A">
        <w:rPr>
          <w:rStyle w:val="Hipervnculo"/>
          <w:rFonts w:ascii="Arial" w:hAnsi="Arial" w:cs="Arial"/>
          <w:b/>
          <w:color w:val="auto"/>
          <w:sz w:val="20"/>
          <w:szCs w:val="20"/>
          <w:u w:val="none"/>
        </w:rPr>
        <w:t xml:space="preserve"> aproximada</w:t>
      </w:r>
      <w:r>
        <w:rPr>
          <w:rStyle w:val="Hipervnculo"/>
          <w:rFonts w:ascii="Arial" w:hAnsi="Arial" w:cs="Arial"/>
          <w:b/>
          <w:color w:val="auto"/>
          <w:sz w:val="20"/>
          <w:szCs w:val="20"/>
          <w:u w:val="none"/>
        </w:rPr>
        <w:t xml:space="preserve"> de la</w:t>
      </w:r>
      <w:r w:rsidR="00E4754A">
        <w:rPr>
          <w:rStyle w:val="Hipervnculo"/>
          <w:rFonts w:ascii="Arial" w:hAnsi="Arial" w:cs="Arial"/>
          <w:b/>
          <w:color w:val="auto"/>
          <w:sz w:val="20"/>
          <w:szCs w:val="20"/>
          <w:u w:val="none"/>
        </w:rPr>
        <w:t>s</w:t>
      </w:r>
      <w:r>
        <w:rPr>
          <w:rStyle w:val="Hipervnculo"/>
          <w:rFonts w:ascii="Arial" w:hAnsi="Arial" w:cs="Arial"/>
          <w:b/>
          <w:color w:val="auto"/>
          <w:sz w:val="20"/>
          <w:szCs w:val="20"/>
          <w:u w:val="none"/>
        </w:rPr>
        <w:t xml:space="preserve"> células madres</w:t>
      </w:r>
      <w:r w:rsidR="00D9754A">
        <w:rPr>
          <w:rStyle w:val="Hipervnculo"/>
          <w:rFonts w:ascii="Arial" w:hAnsi="Arial" w:cs="Arial"/>
          <w:b/>
          <w:color w:val="auto"/>
          <w:sz w:val="20"/>
          <w:szCs w:val="20"/>
          <w:u w:val="none"/>
        </w:rPr>
        <w:t xml:space="preserve"> una vez son </w:t>
      </w:r>
      <w:proofErr w:type="gramStart"/>
      <w:r w:rsidR="00D9754A">
        <w:rPr>
          <w:rStyle w:val="Hipervnculo"/>
          <w:rFonts w:ascii="Arial" w:hAnsi="Arial" w:cs="Arial"/>
          <w:b/>
          <w:color w:val="auto"/>
          <w:sz w:val="20"/>
          <w:szCs w:val="20"/>
          <w:u w:val="none"/>
        </w:rPr>
        <w:t>almacenada</w:t>
      </w:r>
      <w:proofErr w:type="gramEnd"/>
      <w:r w:rsidR="00D9754A">
        <w:rPr>
          <w:rStyle w:val="Hipervnculo"/>
          <w:rFonts w:ascii="Arial" w:hAnsi="Arial" w:cs="Arial"/>
          <w:b/>
          <w:color w:val="auto"/>
          <w:sz w:val="20"/>
          <w:szCs w:val="20"/>
          <w:u w:val="none"/>
        </w:rPr>
        <w:t xml:space="preserve"> en los bancos de preservación.</w:t>
      </w:r>
    </w:p>
    <w:p w:rsidR="006A0BB2" w:rsidRDefault="006A0BB2"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sidRPr="006A0BB2">
        <w:rPr>
          <w:rStyle w:val="Hipervnculo"/>
          <w:rFonts w:ascii="Arial" w:hAnsi="Arial" w:cs="Arial"/>
          <w:color w:val="auto"/>
          <w:sz w:val="20"/>
          <w:szCs w:val="20"/>
          <w:u w:val="none"/>
        </w:rPr>
        <w:t>En grandes frigoríficos</w:t>
      </w:r>
      <w:r>
        <w:rPr>
          <w:rStyle w:val="Hipervnculo"/>
          <w:rFonts w:ascii="Arial" w:hAnsi="Arial" w:cs="Arial"/>
          <w:color w:val="auto"/>
          <w:sz w:val="20"/>
          <w:szCs w:val="20"/>
          <w:u w:val="none"/>
        </w:rPr>
        <w:t xml:space="preserve"> o salas de refrigeración</w:t>
      </w:r>
      <w:r w:rsidRPr="006A0BB2">
        <w:rPr>
          <w:rStyle w:val="Hipervnculo"/>
          <w:rFonts w:ascii="Arial" w:hAnsi="Arial" w:cs="Arial"/>
          <w:color w:val="auto"/>
          <w:sz w:val="20"/>
          <w:szCs w:val="20"/>
          <w:u w:val="none"/>
        </w:rPr>
        <w:t xml:space="preserve">, </w:t>
      </w:r>
      <w:r w:rsidR="00F717A2">
        <w:rPr>
          <w:rStyle w:val="Hipervnculo"/>
          <w:rFonts w:ascii="Arial" w:hAnsi="Arial" w:cs="Arial"/>
          <w:color w:val="auto"/>
          <w:sz w:val="20"/>
          <w:szCs w:val="20"/>
          <w:u w:val="none"/>
        </w:rPr>
        <w:t xml:space="preserve">mediante </w:t>
      </w:r>
      <w:r w:rsidRPr="006A0BB2">
        <w:rPr>
          <w:rStyle w:val="Hipervnculo"/>
          <w:rFonts w:ascii="Arial" w:hAnsi="Arial" w:cs="Arial"/>
          <w:color w:val="auto"/>
          <w:sz w:val="20"/>
          <w:szCs w:val="20"/>
          <w:u w:val="none"/>
        </w:rPr>
        <w:t>congela</w:t>
      </w:r>
      <w:r w:rsidR="00F717A2">
        <w:rPr>
          <w:rStyle w:val="Hipervnculo"/>
          <w:rFonts w:ascii="Arial" w:hAnsi="Arial" w:cs="Arial"/>
          <w:color w:val="auto"/>
          <w:sz w:val="20"/>
          <w:szCs w:val="20"/>
          <w:u w:val="none"/>
        </w:rPr>
        <w:t>ción</w:t>
      </w:r>
      <w:r w:rsidRPr="006A0BB2">
        <w:rPr>
          <w:rStyle w:val="Hipervnculo"/>
          <w:rFonts w:ascii="Arial" w:hAnsi="Arial" w:cs="Arial"/>
          <w:color w:val="auto"/>
          <w:sz w:val="20"/>
          <w:szCs w:val="20"/>
          <w:u w:val="none"/>
        </w:rPr>
        <w:t xml:space="preserve"> en nitrógeno </w:t>
      </w:r>
      <w:r>
        <w:rPr>
          <w:rStyle w:val="Hipervnculo"/>
          <w:rFonts w:ascii="Arial" w:hAnsi="Arial" w:cs="Arial"/>
          <w:color w:val="auto"/>
          <w:sz w:val="20"/>
          <w:szCs w:val="20"/>
          <w:u w:val="none"/>
        </w:rPr>
        <w:t xml:space="preserve">líquido a -150°, </w:t>
      </w:r>
      <w:r w:rsidR="00987FD2">
        <w:rPr>
          <w:rStyle w:val="Hipervnculo"/>
          <w:rFonts w:ascii="Arial" w:hAnsi="Arial" w:cs="Arial"/>
          <w:color w:val="auto"/>
          <w:sz w:val="20"/>
          <w:szCs w:val="20"/>
          <w:u w:val="none"/>
        </w:rPr>
        <w:t xml:space="preserve">-196°C, </w:t>
      </w:r>
      <w:r>
        <w:rPr>
          <w:rStyle w:val="Hipervnculo"/>
          <w:rFonts w:ascii="Arial" w:hAnsi="Arial" w:cs="Arial"/>
          <w:color w:val="auto"/>
          <w:sz w:val="20"/>
          <w:szCs w:val="20"/>
          <w:u w:val="none"/>
        </w:rPr>
        <w:t>son conservadas por 20 años</w:t>
      </w:r>
      <w:r w:rsidR="002A0778">
        <w:rPr>
          <w:rStyle w:val="Hipervnculo"/>
          <w:rFonts w:ascii="Arial" w:hAnsi="Arial" w:cs="Arial"/>
          <w:color w:val="auto"/>
          <w:sz w:val="20"/>
          <w:szCs w:val="20"/>
          <w:u w:val="none"/>
        </w:rPr>
        <w:t>.</w:t>
      </w:r>
      <w:r w:rsidR="00A30D6C">
        <w:rPr>
          <w:rStyle w:val="Hipervnculo"/>
          <w:rFonts w:ascii="Arial" w:hAnsi="Arial" w:cs="Arial"/>
          <w:color w:val="auto"/>
          <w:sz w:val="20"/>
          <w:szCs w:val="20"/>
          <w:u w:val="none"/>
        </w:rPr>
        <w:t xml:space="preserve"> </w:t>
      </w:r>
      <w:proofErr w:type="spellStart"/>
      <w:r w:rsidR="00A30D6C">
        <w:rPr>
          <w:rStyle w:val="Hipervnculo"/>
          <w:rFonts w:ascii="Arial" w:hAnsi="Arial" w:cs="Arial"/>
          <w:color w:val="auto"/>
          <w:sz w:val="20"/>
          <w:szCs w:val="20"/>
          <w:u w:val="none"/>
        </w:rPr>
        <w:t>Criopreservación</w:t>
      </w:r>
      <w:proofErr w:type="spellEnd"/>
      <w:r w:rsidR="001649D1">
        <w:rPr>
          <w:rStyle w:val="Hipervnculo"/>
          <w:rFonts w:ascii="Arial" w:hAnsi="Arial" w:cs="Arial"/>
          <w:color w:val="auto"/>
          <w:sz w:val="20"/>
          <w:szCs w:val="20"/>
          <w:u w:val="none"/>
        </w:rPr>
        <w:t xml:space="preserve"> o </w:t>
      </w:r>
      <w:proofErr w:type="spellStart"/>
      <w:r w:rsidR="001649D1">
        <w:rPr>
          <w:rStyle w:val="Hipervnculo"/>
          <w:rFonts w:ascii="Arial" w:hAnsi="Arial" w:cs="Arial"/>
          <w:color w:val="auto"/>
          <w:sz w:val="20"/>
          <w:szCs w:val="20"/>
          <w:u w:val="none"/>
        </w:rPr>
        <w:t>crioconservación</w:t>
      </w:r>
      <w:proofErr w:type="spellEnd"/>
    </w:p>
    <w:p w:rsidR="00223539" w:rsidRDefault="00223539" w:rsidP="00223539">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R/ Mediante congelación de las células de la sangre del cordón umbilical</w:t>
      </w:r>
    </w:p>
    <w:p w:rsidR="002A0778" w:rsidRDefault="002A0778"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p>
    <w:p w:rsidR="002A0778" w:rsidRPr="002A0778" w:rsidRDefault="002A0778"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2A0778">
        <w:rPr>
          <w:rStyle w:val="Hipervnculo"/>
          <w:rFonts w:ascii="Arial" w:hAnsi="Arial" w:cs="Arial"/>
          <w:b/>
          <w:color w:val="auto"/>
          <w:sz w:val="20"/>
          <w:szCs w:val="20"/>
          <w:u w:val="none"/>
        </w:rPr>
        <w:t>Que cantidad de enfermedades</w:t>
      </w:r>
      <w:r>
        <w:rPr>
          <w:rStyle w:val="Hipervnculo"/>
          <w:rFonts w:ascii="Arial" w:hAnsi="Arial" w:cs="Arial"/>
          <w:b/>
          <w:color w:val="auto"/>
          <w:sz w:val="20"/>
          <w:szCs w:val="20"/>
          <w:u w:val="none"/>
        </w:rPr>
        <w:t xml:space="preserve"> estiman los científicos</w:t>
      </w:r>
      <w:r w:rsidRPr="002A0778">
        <w:rPr>
          <w:rStyle w:val="Hipervnculo"/>
          <w:rFonts w:ascii="Arial" w:hAnsi="Arial" w:cs="Arial"/>
          <w:b/>
          <w:color w:val="auto"/>
          <w:sz w:val="20"/>
          <w:szCs w:val="20"/>
          <w:u w:val="none"/>
        </w:rPr>
        <w:t xml:space="preserve"> pueden curar las células madres</w:t>
      </w:r>
      <w:r>
        <w:rPr>
          <w:rStyle w:val="Hipervnculo"/>
          <w:rFonts w:ascii="Arial" w:hAnsi="Arial" w:cs="Arial"/>
          <w:b/>
          <w:color w:val="auto"/>
          <w:sz w:val="20"/>
          <w:szCs w:val="20"/>
          <w:u w:val="none"/>
        </w:rPr>
        <w:t xml:space="preserve"> y cite tres enfermedades</w:t>
      </w:r>
    </w:p>
    <w:p w:rsidR="002A0778" w:rsidRPr="006A0BB2" w:rsidRDefault="002A0778"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85 enfermedades</w:t>
      </w:r>
      <w:r w:rsidR="006613C0">
        <w:rPr>
          <w:rStyle w:val="Hipervnculo"/>
          <w:rFonts w:ascii="Arial" w:hAnsi="Arial" w:cs="Arial"/>
          <w:color w:val="auto"/>
          <w:sz w:val="20"/>
          <w:szCs w:val="20"/>
          <w:u w:val="none"/>
        </w:rPr>
        <w:t xml:space="preserve">, Diabetes, </w:t>
      </w:r>
      <w:r w:rsidR="00A30D6C">
        <w:rPr>
          <w:rStyle w:val="Hipervnculo"/>
          <w:rFonts w:ascii="Arial" w:hAnsi="Arial" w:cs="Arial"/>
          <w:color w:val="auto"/>
          <w:sz w:val="20"/>
          <w:szCs w:val="20"/>
          <w:u w:val="none"/>
        </w:rPr>
        <w:t xml:space="preserve">Parkinson, </w:t>
      </w:r>
      <w:r w:rsidR="006613C0">
        <w:rPr>
          <w:rStyle w:val="Hipervnculo"/>
          <w:rFonts w:ascii="Arial" w:hAnsi="Arial" w:cs="Arial"/>
          <w:color w:val="auto"/>
          <w:sz w:val="20"/>
          <w:szCs w:val="20"/>
          <w:u w:val="none"/>
        </w:rPr>
        <w:t xml:space="preserve"> </w:t>
      </w:r>
      <w:r w:rsidR="00A30D6C">
        <w:rPr>
          <w:rStyle w:val="Hipervnculo"/>
          <w:rFonts w:ascii="Arial" w:hAnsi="Arial" w:cs="Arial"/>
          <w:color w:val="auto"/>
          <w:sz w:val="20"/>
          <w:szCs w:val="20"/>
          <w:u w:val="none"/>
        </w:rPr>
        <w:t>Alzheimer</w:t>
      </w:r>
      <w:r w:rsidR="006613C0">
        <w:rPr>
          <w:rStyle w:val="Hipervnculo"/>
          <w:rFonts w:ascii="Arial" w:hAnsi="Arial" w:cs="Arial"/>
          <w:color w:val="auto"/>
          <w:sz w:val="20"/>
          <w:szCs w:val="20"/>
          <w:u w:val="none"/>
        </w:rPr>
        <w:t>, accidentes cerebrovasculares</w:t>
      </w:r>
      <w:r w:rsidR="00A30D6C">
        <w:rPr>
          <w:rStyle w:val="Hipervnculo"/>
          <w:rFonts w:ascii="Arial" w:hAnsi="Arial" w:cs="Arial"/>
          <w:color w:val="auto"/>
          <w:sz w:val="20"/>
          <w:szCs w:val="20"/>
          <w:u w:val="none"/>
        </w:rPr>
        <w:t>, leucemia, lupus, linfoma</w:t>
      </w:r>
      <w:r w:rsidR="00A90A98">
        <w:rPr>
          <w:rStyle w:val="Hipervnculo"/>
          <w:rFonts w:ascii="Arial" w:hAnsi="Arial" w:cs="Arial"/>
          <w:color w:val="auto"/>
          <w:sz w:val="20"/>
          <w:szCs w:val="20"/>
          <w:u w:val="none"/>
        </w:rPr>
        <w:t>, cirrosis</w:t>
      </w:r>
      <w:r w:rsidR="00E4754A">
        <w:rPr>
          <w:rStyle w:val="Hipervnculo"/>
          <w:rFonts w:ascii="Arial" w:hAnsi="Arial" w:cs="Arial"/>
          <w:color w:val="auto"/>
          <w:sz w:val="20"/>
          <w:szCs w:val="20"/>
          <w:u w:val="none"/>
        </w:rPr>
        <w:t>, anemia, etc</w:t>
      </w:r>
      <w:r w:rsidR="00A90A98">
        <w:rPr>
          <w:rStyle w:val="Hipervnculo"/>
          <w:rFonts w:ascii="Arial" w:hAnsi="Arial" w:cs="Arial"/>
          <w:color w:val="auto"/>
          <w:sz w:val="20"/>
          <w:szCs w:val="20"/>
          <w:u w:val="none"/>
        </w:rPr>
        <w:t>.</w:t>
      </w:r>
    </w:p>
    <w:p w:rsidR="00895CEA" w:rsidRPr="00FF5A95" w:rsidRDefault="00895CEA" w:rsidP="00895CEA">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FF5A95">
        <w:rPr>
          <w:rStyle w:val="Hipervnculo"/>
          <w:rFonts w:ascii="Arial" w:hAnsi="Arial" w:cs="Arial"/>
          <w:b/>
          <w:color w:val="auto"/>
          <w:sz w:val="20"/>
          <w:szCs w:val="20"/>
          <w:u w:val="none"/>
        </w:rPr>
        <w:t>2.-  ¿Cuál es la función o utilidad de las células madres?</w:t>
      </w:r>
    </w:p>
    <w:p w:rsidR="00895CEA" w:rsidRPr="00FF5A95" w:rsidRDefault="00895CEA"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FF5A95">
        <w:rPr>
          <w:rStyle w:val="Hipervnculo"/>
          <w:rFonts w:ascii="Arial" w:hAnsi="Arial" w:cs="Arial"/>
          <w:b/>
          <w:color w:val="auto"/>
          <w:sz w:val="20"/>
          <w:szCs w:val="20"/>
          <w:u w:val="none"/>
        </w:rPr>
        <w:t xml:space="preserve">Que son los </w:t>
      </w:r>
      <w:proofErr w:type="gramStart"/>
      <w:r w:rsidRPr="00FF5A95">
        <w:rPr>
          <w:rStyle w:val="Hipervnculo"/>
          <w:rFonts w:ascii="Arial" w:hAnsi="Arial" w:cs="Arial"/>
          <w:b/>
          <w:color w:val="auto"/>
          <w:sz w:val="20"/>
          <w:szCs w:val="20"/>
          <w:u w:val="none"/>
        </w:rPr>
        <w:t>bebé</w:t>
      </w:r>
      <w:proofErr w:type="gramEnd"/>
      <w:r w:rsidRPr="00FF5A95">
        <w:rPr>
          <w:rStyle w:val="Hipervnculo"/>
          <w:rFonts w:ascii="Arial" w:hAnsi="Arial" w:cs="Arial"/>
          <w:b/>
          <w:color w:val="auto"/>
          <w:sz w:val="20"/>
          <w:szCs w:val="20"/>
          <w:u w:val="none"/>
        </w:rPr>
        <w:t xml:space="preserve"> burbujas</w:t>
      </w:r>
    </w:p>
    <w:p w:rsidR="00895CEA" w:rsidRDefault="00895CEA"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R/ Son aquellos</w:t>
      </w:r>
      <w:r w:rsidR="00FF5A95">
        <w:rPr>
          <w:rStyle w:val="Hipervnculo"/>
          <w:rFonts w:ascii="Arial" w:hAnsi="Arial" w:cs="Arial"/>
          <w:color w:val="auto"/>
          <w:sz w:val="20"/>
          <w:szCs w:val="20"/>
          <w:u w:val="none"/>
        </w:rPr>
        <w:t xml:space="preserve"> que son mantenidos en incubadoras o ambientes </w:t>
      </w:r>
      <w:r w:rsidR="00C766C0">
        <w:rPr>
          <w:rStyle w:val="Hipervnculo"/>
          <w:rFonts w:ascii="Arial" w:hAnsi="Arial" w:cs="Arial"/>
          <w:color w:val="auto"/>
          <w:sz w:val="20"/>
          <w:szCs w:val="20"/>
          <w:u w:val="none"/>
        </w:rPr>
        <w:t xml:space="preserve">- entornos </w:t>
      </w:r>
      <w:r w:rsidR="00FF5A95">
        <w:rPr>
          <w:rStyle w:val="Hipervnculo"/>
          <w:rFonts w:ascii="Arial" w:hAnsi="Arial" w:cs="Arial"/>
          <w:color w:val="auto"/>
          <w:sz w:val="20"/>
          <w:szCs w:val="20"/>
          <w:u w:val="none"/>
        </w:rPr>
        <w:t>estériles para poder sobrevivir, ya que fuera de éste morirían, ya que su sistema inmunitario es frágil</w:t>
      </w:r>
    </w:p>
    <w:p w:rsidR="00EF4B48" w:rsidRPr="00FF5A95" w:rsidRDefault="00895CEA"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FF5A95">
        <w:rPr>
          <w:rStyle w:val="Hipervnculo"/>
          <w:rFonts w:ascii="Arial" w:hAnsi="Arial" w:cs="Arial"/>
          <w:b/>
          <w:color w:val="auto"/>
          <w:sz w:val="20"/>
          <w:szCs w:val="20"/>
          <w:u w:val="none"/>
        </w:rPr>
        <w:t>3</w:t>
      </w:r>
      <w:r w:rsidR="00EF4B48" w:rsidRPr="00FF5A95">
        <w:rPr>
          <w:rStyle w:val="Hipervnculo"/>
          <w:rFonts w:ascii="Arial" w:hAnsi="Arial" w:cs="Arial"/>
          <w:b/>
          <w:color w:val="auto"/>
          <w:sz w:val="20"/>
          <w:szCs w:val="20"/>
          <w:u w:val="none"/>
        </w:rPr>
        <w:t>)</w:t>
      </w:r>
      <w:proofErr w:type="gramStart"/>
      <w:r w:rsidR="00EF4B48" w:rsidRPr="00FF5A95">
        <w:rPr>
          <w:rStyle w:val="Hipervnculo"/>
          <w:rFonts w:ascii="Arial" w:hAnsi="Arial" w:cs="Arial"/>
          <w:b/>
          <w:color w:val="auto"/>
          <w:sz w:val="20"/>
          <w:szCs w:val="20"/>
          <w:u w:val="none"/>
        </w:rPr>
        <w:t>. ¿</w:t>
      </w:r>
      <w:proofErr w:type="gramEnd"/>
      <w:r w:rsidR="00EF4B48" w:rsidRPr="00FF5A95">
        <w:rPr>
          <w:rStyle w:val="Hipervnculo"/>
          <w:rFonts w:ascii="Arial" w:hAnsi="Arial" w:cs="Arial"/>
          <w:b/>
          <w:color w:val="auto"/>
          <w:sz w:val="20"/>
          <w:szCs w:val="20"/>
          <w:u w:val="none"/>
        </w:rPr>
        <w:t>En los humanos dónde se encuentran las células madres más potentes?</w:t>
      </w:r>
    </w:p>
    <w:p w:rsidR="00EF4B48" w:rsidRDefault="00895CEA"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R/</w:t>
      </w:r>
      <w:r w:rsidR="00FF5A95">
        <w:rPr>
          <w:rStyle w:val="Hipervnculo"/>
          <w:rFonts w:ascii="Arial" w:hAnsi="Arial" w:cs="Arial"/>
          <w:color w:val="auto"/>
          <w:sz w:val="20"/>
          <w:szCs w:val="20"/>
          <w:u w:val="none"/>
        </w:rPr>
        <w:t xml:space="preserve"> </w:t>
      </w:r>
      <w:r w:rsidR="00EF4B48">
        <w:rPr>
          <w:rStyle w:val="Hipervnculo"/>
          <w:rFonts w:ascii="Arial" w:hAnsi="Arial" w:cs="Arial"/>
          <w:color w:val="auto"/>
          <w:sz w:val="20"/>
          <w:szCs w:val="20"/>
          <w:u w:val="none"/>
        </w:rPr>
        <w:t>En el cordón umbilical de los bebés recién nacidos</w:t>
      </w:r>
      <w:r>
        <w:rPr>
          <w:rStyle w:val="Hipervnculo"/>
          <w:rFonts w:ascii="Arial" w:hAnsi="Arial" w:cs="Arial"/>
          <w:color w:val="auto"/>
          <w:sz w:val="20"/>
          <w:szCs w:val="20"/>
          <w:u w:val="none"/>
        </w:rPr>
        <w:t>.</w:t>
      </w:r>
    </w:p>
    <w:p w:rsidR="00895CEA" w:rsidRPr="00FF5A95" w:rsidRDefault="00895CEA"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FF5A95">
        <w:rPr>
          <w:rStyle w:val="Hipervnculo"/>
          <w:rFonts w:ascii="Arial" w:hAnsi="Arial" w:cs="Arial"/>
          <w:b/>
          <w:color w:val="auto"/>
          <w:sz w:val="20"/>
          <w:szCs w:val="20"/>
          <w:u w:val="none"/>
        </w:rPr>
        <w:t>¿Qué sistema tiene afectado el bebé?</w:t>
      </w:r>
    </w:p>
    <w:p w:rsidR="00895CEA" w:rsidRDefault="00895CEA"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R/ El sistema inmunitario</w:t>
      </w:r>
    </w:p>
    <w:p w:rsidR="00EF4B48" w:rsidRDefault="00895CEA"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sidRPr="00FF5A95">
        <w:rPr>
          <w:rStyle w:val="Hipervnculo"/>
          <w:rFonts w:ascii="Arial" w:hAnsi="Arial" w:cs="Arial"/>
          <w:b/>
          <w:color w:val="auto"/>
          <w:sz w:val="20"/>
          <w:szCs w:val="20"/>
          <w:u w:val="none"/>
        </w:rPr>
        <w:t>4).</w:t>
      </w:r>
      <w:r w:rsidR="00EF4B48" w:rsidRPr="00FF5A95">
        <w:rPr>
          <w:rStyle w:val="Hipervnculo"/>
          <w:rFonts w:ascii="Arial" w:hAnsi="Arial" w:cs="Arial"/>
          <w:b/>
          <w:color w:val="auto"/>
          <w:sz w:val="20"/>
          <w:szCs w:val="20"/>
          <w:u w:val="none"/>
        </w:rPr>
        <w:t xml:space="preserve">  </w:t>
      </w:r>
      <w:r w:rsidRPr="00FF5A95">
        <w:rPr>
          <w:rStyle w:val="Hipervnculo"/>
          <w:rFonts w:ascii="Arial" w:hAnsi="Arial" w:cs="Arial"/>
          <w:b/>
          <w:color w:val="auto"/>
          <w:sz w:val="20"/>
          <w:szCs w:val="20"/>
          <w:u w:val="none"/>
        </w:rPr>
        <w:t xml:space="preserve">Según el video, </w:t>
      </w:r>
      <w:r w:rsidR="00FF5A95">
        <w:rPr>
          <w:rStyle w:val="Hipervnculo"/>
          <w:rFonts w:ascii="Arial" w:hAnsi="Arial" w:cs="Arial"/>
          <w:b/>
          <w:color w:val="auto"/>
          <w:sz w:val="20"/>
          <w:szCs w:val="20"/>
          <w:u w:val="none"/>
        </w:rPr>
        <w:t>¿Cuál fue el órgano afecta por el tratamiento de</w:t>
      </w:r>
      <w:r w:rsidRPr="00FF5A95">
        <w:rPr>
          <w:rStyle w:val="Hipervnculo"/>
          <w:rFonts w:ascii="Arial" w:hAnsi="Arial" w:cs="Arial"/>
          <w:b/>
          <w:color w:val="auto"/>
          <w:sz w:val="20"/>
          <w:szCs w:val="20"/>
          <w:u w:val="none"/>
        </w:rPr>
        <w:t xml:space="preserve"> quimioterapias</w:t>
      </w:r>
      <w:r w:rsidR="00FF5A95">
        <w:rPr>
          <w:rStyle w:val="Hipervnculo"/>
          <w:rFonts w:ascii="Arial" w:hAnsi="Arial" w:cs="Arial"/>
          <w:b/>
          <w:color w:val="auto"/>
          <w:sz w:val="20"/>
          <w:szCs w:val="20"/>
          <w:u w:val="none"/>
        </w:rPr>
        <w:t xml:space="preserve"> al que fue sometido el bebé </w:t>
      </w:r>
      <w:r w:rsidRPr="00FF5A95">
        <w:rPr>
          <w:rStyle w:val="Hipervnculo"/>
          <w:rFonts w:ascii="Arial" w:hAnsi="Arial" w:cs="Arial"/>
          <w:b/>
          <w:color w:val="auto"/>
          <w:sz w:val="20"/>
          <w:szCs w:val="20"/>
          <w:u w:val="none"/>
        </w:rPr>
        <w:t xml:space="preserve"> y cómo será reparado</w:t>
      </w:r>
      <w:r w:rsidR="00FF5A95">
        <w:rPr>
          <w:rStyle w:val="Hipervnculo"/>
          <w:rFonts w:ascii="Arial" w:hAnsi="Arial" w:cs="Arial"/>
          <w:b/>
          <w:color w:val="auto"/>
          <w:sz w:val="20"/>
          <w:szCs w:val="20"/>
          <w:u w:val="none"/>
        </w:rPr>
        <w:t xml:space="preserve"> dicho órgano</w:t>
      </w:r>
      <w:proofErr w:type="gramStart"/>
      <w:r w:rsidRPr="00FF5A95">
        <w:rPr>
          <w:rStyle w:val="Hipervnculo"/>
          <w:rFonts w:ascii="Arial" w:hAnsi="Arial" w:cs="Arial"/>
          <w:b/>
          <w:color w:val="auto"/>
          <w:sz w:val="20"/>
          <w:szCs w:val="20"/>
          <w:u w:val="none"/>
        </w:rPr>
        <w:t>?.</w:t>
      </w:r>
      <w:proofErr w:type="gramEnd"/>
    </w:p>
    <w:p w:rsidR="00B468F1" w:rsidRPr="00B468F1" w:rsidRDefault="00B468F1"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Pr>
          <w:rStyle w:val="Hipervnculo"/>
          <w:rFonts w:ascii="Arial" w:hAnsi="Arial" w:cs="Arial"/>
          <w:color w:val="auto"/>
          <w:sz w:val="20"/>
          <w:szCs w:val="20"/>
          <w:u w:val="none"/>
        </w:rPr>
        <w:t>R/  La médula espinal, mediante la aplicación de una inyección de sangre con células madres del cordón umbilical  de un bebé recién nacido.</w:t>
      </w:r>
    </w:p>
    <w:p w:rsidR="008B5ADD" w:rsidRDefault="008B5ADD"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proofErr w:type="spellStart"/>
      <w:r>
        <w:rPr>
          <w:rStyle w:val="Hipervnculo"/>
          <w:rFonts w:ascii="Arial" w:hAnsi="Arial" w:cs="Arial"/>
          <w:b/>
          <w:color w:val="auto"/>
          <w:sz w:val="20"/>
          <w:szCs w:val="20"/>
          <w:u w:val="none"/>
        </w:rPr>
        <w:t>Que</w:t>
      </w:r>
      <w:proofErr w:type="spellEnd"/>
      <w:r>
        <w:rPr>
          <w:rStyle w:val="Hipervnculo"/>
          <w:rFonts w:ascii="Arial" w:hAnsi="Arial" w:cs="Arial"/>
          <w:b/>
          <w:color w:val="auto"/>
          <w:sz w:val="20"/>
          <w:szCs w:val="20"/>
          <w:u w:val="none"/>
        </w:rPr>
        <w:t xml:space="preserve"> precio es pesos colombiano tiene la medicina a aplicarle al bebé para curarle su enfermedad</w:t>
      </w:r>
      <w:proofErr w:type="gramStart"/>
      <w:r>
        <w:rPr>
          <w:rStyle w:val="Hipervnculo"/>
          <w:rFonts w:ascii="Arial" w:hAnsi="Arial" w:cs="Arial"/>
          <w:b/>
          <w:color w:val="auto"/>
          <w:sz w:val="20"/>
          <w:szCs w:val="20"/>
          <w:u w:val="none"/>
        </w:rPr>
        <w:t>?</w:t>
      </w:r>
      <w:proofErr w:type="gramEnd"/>
    </w:p>
    <w:p w:rsidR="0025338C" w:rsidRDefault="008B5ADD" w:rsidP="00595926">
      <w:pPr>
        <w:pStyle w:val="NormalWeb"/>
        <w:shd w:val="clear" w:color="auto" w:fill="FFFFFF"/>
        <w:spacing w:before="96" w:beforeAutospacing="0" w:after="120" w:afterAutospacing="0" w:line="288" w:lineRule="atLeast"/>
        <w:jc w:val="both"/>
        <w:rPr>
          <w:rStyle w:val="Hipervnculo"/>
          <w:rFonts w:ascii="Arial" w:hAnsi="Arial" w:cs="Arial"/>
          <w:color w:val="auto"/>
          <w:sz w:val="20"/>
          <w:szCs w:val="20"/>
          <w:u w:val="none"/>
        </w:rPr>
      </w:pPr>
      <w:r w:rsidRPr="00B468F1">
        <w:rPr>
          <w:rStyle w:val="Hipervnculo"/>
          <w:rFonts w:ascii="Arial" w:hAnsi="Arial" w:cs="Arial"/>
          <w:color w:val="auto"/>
          <w:sz w:val="20"/>
          <w:szCs w:val="20"/>
          <w:u w:val="none"/>
        </w:rPr>
        <w:t xml:space="preserve">R/  18000 </w:t>
      </w:r>
      <w:r w:rsidR="0025338C">
        <w:rPr>
          <w:rStyle w:val="Hipervnculo"/>
          <w:rFonts w:ascii="Arial" w:hAnsi="Arial" w:cs="Arial"/>
          <w:color w:val="auto"/>
          <w:sz w:val="20"/>
          <w:szCs w:val="20"/>
          <w:u w:val="none"/>
        </w:rPr>
        <w:t>euros</w:t>
      </w:r>
    </w:p>
    <w:p w:rsidR="008B5ADD" w:rsidRDefault="00B468F1" w:rsidP="00595926">
      <w:pPr>
        <w:pStyle w:val="NormalWeb"/>
        <w:shd w:val="clear" w:color="auto" w:fill="FFFFFF"/>
        <w:spacing w:before="96" w:beforeAutospacing="0" w:after="120" w:afterAutospacing="0" w:line="288" w:lineRule="atLeast"/>
        <w:jc w:val="both"/>
        <w:rPr>
          <w:rStyle w:val="Hipervnculo"/>
          <w:rFonts w:ascii="Arial" w:hAnsi="Arial" w:cs="Arial"/>
          <w:b/>
          <w:color w:val="auto"/>
          <w:sz w:val="20"/>
          <w:szCs w:val="20"/>
          <w:u w:val="none"/>
        </w:rPr>
      </w:pPr>
      <w:r>
        <w:rPr>
          <w:rStyle w:val="Hipervnculo"/>
          <w:rFonts w:ascii="Arial" w:hAnsi="Arial" w:cs="Arial"/>
          <w:b/>
          <w:color w:val="auto"/>
          <w:sz w:val="20"/>
          <w:szCs w:val="20"/>
          <w:u w:val="none"/>
        </w:rPr>
        <w:t>De dónde y e</w:t>
      </w:r>
      <w:r w:rsidR="008B5ADD">
        <w:rPr>
          <w:rStyle w:val="Hipervnculo"/>
          <w:rFonts w:ascii="Arial" w:hAnsi="Arial" w:cs="Arial"/>
          <w:b/>
          <w:color w:val="auto"/>
          <w:sz w:val="20"/>
          <w:szCs w:val="20"/>
          <w:u w:val="none"/>
        </w:rPr>
        <w:t>n</w:t>
      </w:r>
      <w:r>
        <w:rPr>
          <w:rStyle w:val="Hipervnculo"/>
          <w:rFonts w:ascii="Arial" w:hAnsi="Arial" w:cs="Arial"/>
          <w:b/>
          <w:color w:val="auto"/>
          <w:sz w:val="20"/>
          <w:szCs w:val="20"/>
          <w:u w:val="none"/>
        </w:rPr>
        <w:t xml:space="preserve"> </w:t>
      </w:r>
      <w:r w:rsidR="008B5ADD">
        <w:rPr>
          <w:rStyle w:val="Hipervnculo"/>
          <w:rFonts w:ascii="Arial" w:hAnsi="Arial" w:cs="Arial"/>
          <w:b/>
          <w:color w:val="auto"/>
          <w:sz w:val="20"/>
          <w:szCs w:val="20"/>
          <w:u w:val="none"/>
        </w:rPr>
        <w:t>qu</w:t>
      </w:r>
      <w:r>
        <w:rPr>
          <w:rStyle w:val="Hipervnculo"/>
          <w:rFonts w:ascii="Arial" w:hAnsi="Arial" w:cs="Arial"/>
          <w:b/>
          <w:color w:val="auto"/>
          <w:sz w:val="20"/>
          <w:szCs w:val="20"/>
          <w:u w:val="none"/>
        </w:rPr>
        <w:t>é momento son extraí</w:t>
      </w:r>
      <w:r w:rsidR="008B5ADD">
        <w:rPr>
          <w:rStyle w:val="Hipervnculo"/>
          <w:rFonts w:ascii="Arial" w:hAnsi="Arial" w:cs="Arial"/>
          <w:b/>
          <w:color w:val="auto"/>
          <w:sz w:val="20"/>
          <w:szCs w:val="20"/>
          <w:u w:val="none"/>
        </w:rPr>
        <w:t xml:space="preserve">da las células madres para </w:t>
      </w:r>
      <w:r>
        <w:rPr>
          <w:rStyle w:val="Hipervnculo"/>
          <w:rFonts w:ascii="Arial" w:hAnsi="Arial" w:cs="Arial"/>
          <w:b/>
          <w:color w:val="auto"/>
          <w:sz w:val="20"/>
          <w:szCs w:val="20"/>
          <w:u w:val="none"/>
        </w:rPr>
        <w:t>su mayor efectividad o eficacia en los tratamientos</w:t>
      </w:r>
      <w:proofErr w:type="gramStart"/>
      <w:r>
        <w:rPr>
          <w:rStyle w:val="Hipervnculo"/>
          <w:rFonts w:ascii="Arial" w:hAnsi="Arial" w:cs="Arial"/>
          <w:b/>
          <w:color w:val="auto"/>
          <w:sz w:val="20"/>
          <w:szCs w:val="20"/>
          <w:u w:val="none"/>
        </w:rPr>
        <w:t>?</w:t>
      </w:r>
      <w:proofErr w:type="gramEnd"/>
    </w:p>
    <w:p w:rsidR="00B468F1" w:rsidRPr="00B468F1" w:rsidRDefault="00B468F1"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r w:rsidRPr="00B468F1">
        <w:rPr>
          <w:rStyle w:val="Hipervnculo"/>
          <w:rFonts w:ascii="Arial" w:hAnsi="Arial" w:cs="Arial"/>
          <w:color w:val="auto"/>
          <w:sz w:val="20"/>
          <w:szCs w:val="20"/>
          <w:u w:val="none"/>
        </w:rPr>
        <w:t>R/  Del cordón umbilical en el momento del parto</w:t>
      </w:r>
    </w:p>
    <w:p w:rsidR="00EF2B38" w:rsidRPr="00F41CE9" w:rsidRDefault="00EF2B38"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p>
    <w:p w:rsidR="00C1374B" w:rsidRPr="00F41CE9" w:rsidRDefault="00C1374B"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p>
    <w:p w:rsidR="00C1374B" w:rsidRPr="00F41CE9" w:rsidRDefault="00C1374B"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p>
    <w:p w:rsidR="00B34F55" w:rsidRPr="00F41CE9" w:rsidRDefault="00B34F55" w:rsidP="00595926">
      <w:pPr>
        <w:pStyle w:val="NormalWeb"/>
        <w:shd w:val="clear" w:color="auto" w:fill="FFFFFF"/>
        <w:spacing w:before="96" w:beforeAutospacing="0" w:after="120" w:afterAutospacing="0" w:line="288" w:lineRule="atLeast"/>
        <w:jc w:val="both"/>
        <w:rPr>
          <w:rFonts w:ascii="Arial" w:hAnsi="Arial" w:cs="Arial"/>
          <w:color w:val="000000"/>
          <w:sz w:val="20"/>
          <w:szCs w:val="20"/>
        </w:rPr>
      </w:pPr>
    </w:p>
    <w:p w:rsidR="00595926" w:rsidRPr="00F41CE9" w:rsidRDefault="00595926" w:rsidP="005D15A3">
      <w:pPr>
        <w:pStyle w:val="NormalWeb"/>
        <w:shd w:val="clear" w:color="auto" w:fill="FFFFFF"/>
        <w:spacing w:before="96" w:beforeAutospacing="0" w:after="120" w:afterAutospacing="0" w:line="288" w:lineRule="atLeast"/>
        <w:jc w:val="both"/>
        <w:rPr>
          <w:rFonts w:ascii="Arial" w:hAnsi="Arial" w:cs="Arial"/>
          <w:color w:val="000000"/>
          <w:sz w:val="20"/>
          <w:szCs w:val="20"/>
        </w:rPr>
      </w:pPr>
    </w:p>
    <w:p w:rsidR="00595926" w:rsidRPr="00F41CE9" w:rsidRDefault="00595926" w:rsidP="005D15A3">
      <w:pPr>
        <w:pStyle w:val="NormalWeb"/>
        <w:shd w:val="clear" w:color="auto" w:fill="FFFFFF"/>
        <w:spacing w:before="96" w:beforeAutospacing="0" w:after="120" w:afterAutospacing="0" w:line="288" w:lineRule="atLeast"/>
        <w:jc w:val="both"/>
        <w:rPr>
          <w:rFonts w:ascii="Arial" w:hAnsi="Arial" w:cs="Arial"/>
          <w:color w:val="000000"/>
          <w:sz w:val="20"/>
          <w:szCs w:val="20"/>
        </w:rPr>
      </w:pPr>
    </w:p>
    <w:sectPr w:rsidR="00595926" w:rsidRPr="00F41CE9" w:rsidSect="00BE2170">
      <w:footerReference w:type="default" r:id="rId210"/>
      <w:pgSz w:w="12240" w:h="15840"/>
      <w:pgMar w:top="2268" w:right="1134"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5404" w:rsidRDefault="009A5404" w:rsidP="00F319AB">
      <w:pPr>
        <w:spacing w:after="0" w:line="240" w:lineRule="auto"/>
      </w:pPr>
      <w:r>
        <w:separator/>
      </w:r>
    </w:p>
  </w:endnote>
  <w:endnote w:type="continuationSeparator" w:id="0">
    <w:p w:rsidR="009A5404" w:rsidRDefault="009A5404" w:rsidP="00F319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78B5" w:rsidRDefault="002378B5">
    <w:pPr>
      <w:pStyle w:val="Piedepgina"/>
    </w:pPr>
    <w:r>
      <w:t xml:space="preserve">Autor: </w:t>
    </w:r>
    <w:proofErr w:type="spellStart"/>
    <w:r>
      <w:t>Nilxon</w:t>
    </w:r>
    <w:proofErr w:type="spellEnd"/>
    <w:r>
      <w:t xml:space="preserve"> Rodríguez Maturana – Lic. Q y B.</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5404" w:rsidRDefault="009A5404" w:rsidP="00F319AB">
      <w:pPr>
        <w:spacing w:after="0" w:line="240" w:lineRule="auto"/>
      </w:pPr>
      <w:r>
        <w:separator/>
      </w:r>
    </w:p>
  </w:footnote>
  <w:footnote w:type="continuationSeparator" w:id="0">
    <w:p w:rsidR="009A5404" w:rsidRDefault="009A5404" w:rsidP="00F319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681653"/>
    <w:multiLevelType w:val="multilevel"/>
    <w:tmpl w:val="43A0C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402F"/>
    <w:rsid w:val="0007402F"/>
    <w:rsid w:val="001649D1"/>
    <w:rsid w:val="00180883"/>
    <w:rsid w:val="00223539"/>
    <w:rsid w:val="002378B5"/>
    <w:rsid w:val="0025338C"/>
    <w:rsid w:val="002A0778"/>
    <w:rsid w:val="00335CDC"/>
    <w:rsid w:val="00345308"/>
    <w:rsid w:val="003677DB"/>
    <w:rsid w:val="003B7704"/>
    <w:rsid w:val="003D1DA6"/>
    <w:rsid w:val="003E1A3B"/>
    <w:rsid w:val="003F4951"/>
    <w:rsid w:val="00427EB1"/>
    <w:rsid w:val="00476A67"/>
    <w:rsid w:val="00595926"/>
    <w:rsid w:val="005D15A3"/>
    <w:rsid w:val="005F4C2C"/>
    <w:rsid w:val="006613C0"/>
    <w:rsid w:val="00681DD8"/>
    <w:rsid w:val="00696C72"/>
    <w:rsid w:val="00697C00"/>
    <w:rsid w:val="006A0BB2"/>
    <w:rsid w:val="006B39B3"/>
    <w:rsid w:val="0071728F"/>
    <w:rsid w:val="007B50A9"/>
    <w:rsid w:val="0080037D"/>
    <w:rsid w:val="008901AB"/>
    <w:rsid w:val="00895CEA"/>
    <w:rsid w:val="008B5ADD"/>
    <w:rsid w:val="008F40BD"/>
    <w:rsid w:val="00987FD2"/>
    <w:rsid w:val="009A5404"/>
    <w:rsid w:val="00A153B0"/>
    <w:rsid w:val="00A30D6C"/>
    <w:rsid w:val="00A536E3"/>
    <w:rsid w:val="00A90A98"/>
    <w:rsid w:val="00AF3462"/>
    <w:rsid w:val="00B1766D"/>
    <w:rsid w:val="00B34F55"/>
    <w:rsid w:val="00B468F1"/>
    <w:rsid w:val="00BE2170"/>
    <w:rsid w:val="00BE7BA3"/>
    <w:rsid w:val="00BF244A"/>
    <w:rsid w:val="00C13186"/>
    <w:rsid w:val="00C1374B"/>
    <w:rsid w:val="00C14BED"/>
    <w:rsid w:val="00C15CAD"/>
    <w:rsid w:val="00C4374F"/>
    <w:rsid w:val="00C766C0"/>
    <w:rsid w:val="00CF120F"/>
    <w:rsid w:val="00D076F8"/>
    <w:rsid w:val="00D9754A"/>
    <w:rsid w:val="00DC4B1D"/>
    <w:rsid w:val="00E4754A"/>
    <w:rsid w:val="00E80F70"/>
    <w:rsid w:val="00EF2B38"/>
    <w:rsid w:val="00EF4B48"/>
    <w:rsid w:val="00F16CE7"/>
    <w:rsid w:val="00F319AB"/>
    <w:rsid w:val="00F41CE9"/>
    <w:rsid w:val="00F717A2"/>
    <w:rsid w:val="00FA0C4F"/>
    <w:rsid w:val="00FF5A95"/>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C13186"/>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402F"/>
    <w:rPr>
      <w:color w:val="0000FF" w:themeColor="hyperlink"/>
      <w:u w:val="single"/>
    </w:rPr>
  </w:style>
  <w:style w:type="character" w:customStyle="1" w:styleId="apple-converted-space">
    <w:name w:val="apple-converted-space"/>
    <w:basedOn w:val="Fuentedeprrafopredeter"/>
    <w:rsid w:val="003677DB"/>
  </w:style>
  <w:style w:type="paragraph" w:styleId="NormalWeb">
    <w:name w:val="Normal (Web)"/>
    <w:basedOn w:val="Normal"/>
    <w:uiPriority w:val="99"/>
    <w:unhideWhenUsed/>
    <w:rsid w:val="0080037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rsid w:val="00C13186"/>
    <w:rPr>
      <w:rFonts w:ascii="Times New Roman" w:eastAsia="Times New Roman" w:hAnsi="Times New Roman" w:cs="Times New Roman"/>
      <w:b/>
      <w:bCs/>
      <w:sz w:val="36"/>
      <w:szCs w:val="36"/>
      <w:lang w:eastAsia="es-CO"/>
    </w:rPr>
  </w:style>
  <w:style w:type="character" w:customStyle="1" w:styleId="mw-headline">
    <w:name w:val="mw-headline"/>
    <w:basedOn w:val="Fuentedeprrafopredeter"/>
    <w:rsid w:val="00C13186"/>
  </w:style>
  <w:style w:type="paragraph" w:styleId="Encabezado">
    <w:name w:val="header"/>
    <w:basedOn w:val="Normal"/>
    <w:link w:val="EncabezadoCar"/>
    <w:uiPriority w:val="99"/>
    <w:semiHidden/>
    <w:unhideWhenUsed/>
    <w:rsid w:val="00F319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19AB"/>
  </w:style>
  <w:style w:type="paragraph" w:styleId="Piedepgina">
    <w:name w:val="footer"/>
    <w:basedOn w:val="Normal"/>
    <w:link w:val="PiedepginaCar"/>
    <w:uiPriority w:val="99"/>
    <w:semiHidden/>
    <w:unhideWhenUsed/>
    <w:rsid w:val="00F319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F319AB"/>
  </w:style>
  <w:style w:type="character" w:customStyle="1" w:styleId="corchete-llamada">
    <w:name w:val="corchete-llamada"/>
    <w:basedOn w:val="Fuentedeprrafopredeter"/>
    <w:rsid w:val="003D1DA6"/>
  </w:style>
  <w:style w:type="numbering" w:customStyle="1" w:styleId="Sinlista1">
    <w:name w:val="Sin lista1"/>
    <w:next w:val="Sinlista"/>
    <w:uiPriority w:val="99"/>
    <w:semiHidden/>
    <w:unhideWhenUsed/>
    <w:rsid w:val="00C4374F"/>
  </w:style>
  <w:style w:type="character" w:styleId="Hipervnculovisitado">
    <w:name w:val="FollowedHyperlink"/>
    <w:basedOn w:val="Fuentedeprrafopredeter"/>
    <w:uiPriority w:val="99"/>
    <w:semiHidden/>
    <w:unhideWhenUsed/>
    <w:rsid w:val="00EF4B4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C13186"/>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07402F"/>
    <w:rPr>
      <w:color w:val="0000FF" w:themeColor="hyperlink"/>
      <w:u w:val="single"/>
    </w:rPr>
  </w:style>
  <w:style w:type="character" w:customStyle="1" w:styleId="apple-converted-space">
    <w:name w:val="apple-converted-space"/>
    <w:basedOn w:val="Fuentedeprrafopredeter"/>
    <w:rsid w:val="003677DB"/>
  </w:style>
  <w:style w:type="paragraph" w:styleId="NormalWeb">
    <w:name w:val="Normal (Web)"/>
    <w:basedOn w:val="Normal"/>
    <w:uiPriority w:val="99"/>
    <w:unhideWhenUsed/>
    <w:rsid w:val="0080037D"/>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tulo2Car">
    <w:name w:val="Título 2 Car"/>
    <w:basedOn w:val="Fuentedeprrafopredeter"/>
    <w:link w:val="Ttulo2"/>
    <w:uiPriority w:val="9"/>
    <w:rsid w:val="00C13186"/>
    <w:rPr>
      <w:rFonts w:ascii="Times New Roman" w:eastAsia="Times New Roman" w:hAnsi="Times New Roman" w:cs="Times New Roman"/>
      <w:b/>
      <w:bCs/>
      <w:sz w:val="36"/>
      <w:szCs w:val="36"/>
      <w:lang w:eastAsia="es-CO"/>
    </w:rPr>
  </w:style>
  <w:style w:type="character" w:customStyle="1" w:styleId="mw-headline">
    <w:name w:val="mw-headline"/>
    <w:basedOn w:val="Fuentedeprrafopredeter"/>
    <w:rsid w:val="00C13186"/>
  </w:style>
  <w:style w:type="paragraph" w:styleId="Encabezado">
    <w:name w:val="header"/>
    <w:basedOn w:val="Normal"/>
    <w:link w:val="EncabezadoCar"/>
    <w:uiPriority w:val="99"/>
    <w:semiHidden/>
    <w:unhideWhenUsed/>
    <w:rsid w:val="00F319A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F319AB"/>
  </w:style>
  <w:style w:type="paragraph" w:styleId="Piedepgina">
    <w:name w:val="footer"/>
    <w:basedOn w:val="Normal"/>
    <w:link w:val="PiedepginaCar"/>
    <w:uiPriority w:val="99"/>
    <w:semiHidden/>
    <w:unhideWhenUsed/>
    <w:rsid w:val="00F319A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semiHidden/>
    <w:rsid w:val="00F319AB"/>
  </w:style>
  <w:style w:type="character" w:customStyle="1" w:styleId="corchete-llamada">
    <w:name w:val="corchete-llamada"/>
    <w:basedOn w:val="Fuentedeprrafopredeter"/>
    <w:rsid w:val="003D1DA6"/>
  </w:style>
  <w:style w:type="numbering" w:customStyle="1" w:styleId="Sinlista1">
    <w:name w:val="Sin lista1"/>
    <w:next w:val="Sinlista"/>
    <w:uiPriority w:val="99"/>
    <w:semiHidden/>
    <w:unhideWhenUsed/>
    <w:rsid w:val="00C4374F"/>
  </w:style>
  <w:style w:type="character" w:styleId="Hipervnculovisitado">
    <w:name w:val="FollowedHyperlink"/>
    <w:basedOn w:val="Fuentedeprrafopredeter"/>
    <w:uiPriority w:val="99"/>
    <w:semiHidden/>
    <w:unhideWhenUsed/>
    <w:rsid w:val="00EF4B4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4111">
      <w:bodyDiv w:val="1"/>
      <w:marLeft w:val="0"/>
      <w:marRight w:val="0"/>
      <w:marTop w:val="0"/>
      <w:marBottom w:val="0"/>
      <w:divBdr>
        <w:top w:val="none" w:sz="0" w:space="0" w:color="auto"/>
        <w:left w:val="none" w:sz="0" w:space="0" w:color="auto"/>
        <w:bottom w:val="none" w:sz="0" w:space="0" w:color="auto"/>
        <w:right w:val="none" w:sz="0" w:space="0" w:color="auto"/>
      </w:divBdr>
      <w:divsChild>
        <w:div w:id="282080255">
          <w:marLeft w:val="0"/>
          <w:marRight w:val="0"/>
          <w:marTop w:val="0"/>
          <w:marBottom w:val="300"/>
          <w:divBdr>
            <w:top w:val="none" w:sz="0" w:space="0" w:color="auto"/>
            <w:left w:val="none" w:sz="0" w:space="0" w:color="auto"/>
            <w:bottom w:val="none" w:sz="0" w:space="0" w:color="auto"/>
            <w:right w:val="none" w:sz="0" w:space="0" w:color="auto"/>
          </w:divBdr>
          <w:divsChild>
            <w:div w:id="813523298">
              <w:marLeft w:val="0"/>
              <w:marRight w:val="0"/>
              <w:marTop w:val="0"/>
              <w:marBottom w:val="0"/>
              <w:divBdr>
                <w:top w:val="none" w:sz="0" w:space="0" w:color="auto"/>
                <w:left w:val="none" w:sz="0" w:space="0" w:color="auto"/>
                <w:bottom w:val="none" w:sz="0" w:space="0" w:color="auto"/>
                <w:right w:val="none" w:sz="0" w:space="0" w:color="auto"/>
              </w:divBdr>
              <w:divsChild>
                <w:div w:id="188752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903346">
          <w:marLeft w:val="0"/>
          <w:marRight w:val="0"/>
          <w:marTop w:val="0"/>
          <w:marBottom w:val="300"/>
          <w:divBdr>
            <w:top w:val="none" w:sz="0" w:space="0" w:color="auto"/>
            <w:left w:val="none" w:sz="0" w:space="0" w:color="auto"/>
            <w:bottom w:val="none" w:sz="0" w:space="0" w:color="auto"/>
            <w:right w:val="none" w:sz="0" w:space="0" w:color="auto"/>
          </w:divBdr>
          <w:divsChild>
            <w:div w:id="133374636">
              <w:marLeft w:val="0"/>
              <w:marRight w:val="0"/>
              <w:marTop w:val="0"/>
              <w:marBottom w:val="0"/>
              <w:divBdr>
                <w:top w:val="none" w:sz="0" w:space="0" w:color="auto"/>
                <w:left w:val="none" w:sz="0" w:space="0" w:color="auto"/>
                <w:bottom w:val="none" w:sz="0" w:space="0" w:color="auto"/>
                <w:right w:val="none" w:sz="0" w:space="0" w:color="auto"/>
              </w:divBdr>
              <w:divsChild>
                <w:div w:id="154058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769917">
      <w:bodyDiv w:val="1"/>
      <w:marLeft w:val="0"/>
      <w:marRight w:val="0"/>
      <w:marTop w:val="0"/>
      <w:marBottom w:val="0"/>
      <w:divBdr>
        <w:top w:val="none" w:sz="0" w:space="0" w:color="auto"/>
        <w:left w:val="none" w:sz="0" w:space="0" w:color="auto"/>
        <w:bottom w:val="none" w:sz="0" w:space="0" w:color="auto"/>
        <w:right w:val="none" w:sz="0" w:space="0" w:color="auto"/>
      </w:divBdr>
    </w:div>
    <w:div w:id="166022458">
      <w:bodyDiv w:val="1"/>
      <w:marLeft w:val="0"/>
      <w:marRight w:val="0"/>
      <w:marTop w:val="0"/>
      <w:marBottom w:val="0"/>
      <w:divBdr>
        <w:top w:val="none" w:sz="0" w:space="0" w:color="auto"/>
        <w:left w:val="none" w:sz="0" w:space="0" w:color="auto"/>
        <w:bottom w:val="none" w:sz="0" w:space="0" w:color="auto"/>
        <w:right w:val="none" w:sz="0" w:space="0" w:color="auto"/>
      </w:divBdr>
    </w:div>
    <w:div w:id="213274458">
      <w:bodyDiv w:val="1"/>
      <w:marLeft w:val="0"/>
      <w:marRight w:val="0"/>
      <w:marTop w:val="0"/>
      <w:marBottom w:val="0"/>
      <w:divBdr>
        <w:top w:val="none" w:sz="0" w:space="0" w:color="auto"/>
        <w:left w:val="none" w:sz="0" w:space="0" w:color="auto"/>
        <w:bottom w:val="none" w:sz="0" w:space="0" w:color="auto"/>
        <w:right w:val="none" w:sz="0" w:space="0" w:color="auto"/>
      </w:divBdr>
    </w:div>
    <w:div w:id="250741483">
      <w:bodyDiv w:val="1"/>
      <w:marLeft w:val="0"/>
      <w:marRight w:val="0"/>
      <w:marTop w:val="0"/>
      <w:marBottom w:val="0"/>
      <w:divBdr>
        <w:top w:val="none" w:sz="0" w:space="0" w:color="auto"/>
        <w:left w:val="none" w:sz="0" w:space="0" w:color="auto"/>
        <w:bottom w:val="none" w:sz="0" w:space="0" w:color="auto"/>
        <w:right w:val="none" w:sz="0" w:space="0" w:color="auto"/>
      </w:divBdr>
    </w:div>
    <w:div w:id="415640595">
      <w:bodyDiv w:val="1"/>
      <w:marLeft w:val="0"/>
      <w:marRight w:val="0"/>
      <w:marTop w:val="0"/>
      <w:marBottom w:val="0"/>
      <w:divBdr>
        <w:top w:val="none" w:sz="0" w:space="0" w:color="auto"/>
        <w:left w:val="none" w:sz="0" w:space="0" w:color="auto"/>
        <w:bottom w:val="none" w:sz="0" w:space="0" w:color="auto"/>
        <w:right w:val="none" w:sz="0" w:space="0" w:color="auto"/>
      </w:divBdr>
    </w:div>
    <w:div w:id="626162334">
      <w:bodyDiv w:val="1"/>
      <w:marLeft w:val="0"/>
      <w:marRight w:val="0"/>
      <w:marTop w:val="0"/>
      <w:marBottom w:val="0"/>
      <w:divBdr>
        <w:top w:val="none" w:sz="0" w:space="0" w:color="auto"/>
        <w:left w:val="none" w:sz="0" w:space="0" w:color="auto"/>
        <w:bottom w:val="none" w:sz="0" w:space="0" w:color="auto"/>
        <w:right w:val="none" w:sz="0" w:space="0" w:color="auto"/>
      </w:divBdr>
    </w:div>
    <w:div w:id="648365368">
      <w:bodyDiv w:val="1"/>
      <w:marLeft w:val="0"/>
      <w:marRight w:val="0"/>
      <w:marTop w:val="0"/>
      <w:marBottom w:val="0"/>
      <w:divBdr>
        <w:top w:val="none" w:sz="0" w:space="0" w:color="auto"/>
        <w:left w:val="none" w:sz="0" w:space="0" w:color="auto"/>
        <w:bottom w:val="none" w:sz="0" w:space="0" w:color="auto"/>
        <w:right w:val="none" w:sz="0" w:space="0" w:color="auto"/>
      </w:divBdr>
    </w:div>
    <w:div w:id="902374776">
      <w:bodyDiv w:val="1"/>
      <w:marLeft w:val="0"/>
      <w:marRight w:val="0"/>
      <w:marTop w:val="0"/>
      <w:marBottom w:val="0"/>
      <w:divBdr>
        <w:top w:val="none" w:sz="0" w:space="0" w:color="auto"/>
        <w:left w:val="none" w:sz="0" w:space="0" w:color="auto"/>
        <w:bottom w:val="none" w:sz="0" w:space="0" w:color="auto"/>
        <w:right w:val="none" w:sz="0" w:space="0" w:color="auto"/>
      </w:divBdr>
    </w:div>
    <w:div w:id="1012802190">
      <w:bodyDiv w:val="1"/>
      <w:marLeft w:val="0"/>
      <w:marRight w:val="0"/>
      <w:marTop w:val="0"/>
      <w:marBottom w:val="0"/>
      <w:divBdr>
        <w:top w:val="none" w:sz="0" w:space="0" w:color="auto"/>
        <w:left w:val="none" w:sz="0" w:space="0" w:color="auto"/>
        <w:bottom w:val="none" w:sz="0" w:space="0" w:color="auto"/>
        <w:right w:val="none" w:sz="0" w:space="0" w:color="auto"/>
      </w:divBdr>
      <w:divsChild>
        <w:div w:id="662662444">
          <w:marLeft w:val="0"/>
          <w:marRight w:val="0"/>
          <w:marTop w:val="0"/>
          <w:marBottom w:val="300"/>
          <w:divBdr>
            <w:top w:val="none" w:sz="0" w:space="0" w:color="auto"/>
            <w:left w:val="none" w:sz="0" w:space="0" w:color="auto"/>
            <w:bottom w:val="none" w:sz="0" w:space="0" w:color="auto"/>
            <w:right w:val="none" w:sz="0" w:space="0" w:color="auto"/>
          </w:divBdr>
          <w:divsChild>
            <w:div w:id="56976065">
              <w:marLeft w:val="0"/>
              <w:marRight w:val="0"/>
              <w:marTop w:val="0"/>
              <w:marBottom w:val="0"/>
              <w:divBdr>
                <w:top w:val="none" w:sz="0" w:space="0" w:color="auto"/>
                <w:left w:val="none" w:sz="0" w:space="0" w:color="auto"/>
                <w:bottom w:val="none" w:sz="0" w:space="0" w:color="auto"/>
                <w:right w:val="none" w:sz="0" w:space="0" w:color="auto"/>
              </w:divBdr>
              <w:divsChild>
                <w:div w:id="19443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011472">
          <w:marLeft w:val="0"/>
          <w:marRight w:val="0"/>
          <w:marTop w:val="0"/>
          <w:marBottom w:val="300"/>
          <w:divBdr>
            <w:top w:val="none" w:sz="0" w:space="0" w:color="auto"/>
            <w:left w:val="none" w:sz="0" w:space="0" w:color="auto"/>
            <w:bottom w:val="none" w:sz="0" w:space="0" w:color="auto"/>
            <w:right w:val="none" w:sz="0" w:space="0" w:color="auto"/>
          </w:divBdr>
          <w:divsChild>
            <w:div w:id="1977954415">
              <w:marLeft w:val="0"/>
              <w:marRight w:val="0"/>
              <w:marTop w:val="0"/>
              <w:marBottom w:val="0"/>
              <w:divBdr>
                <w:top w:val="none" w:sz="0" w:space="0" w:color="auto"/>
                <w:left w:val="none" w:sz="0" w:space="0" w:color="auto"/>
                <w:bottom w:val="none" w:sz="0" w:space="0" w:color="auto"/>
                <w:right w:val="none" w:sz="0" w:space="0" w:color="auto"/>
              </w:divBdr>
              <w:divsChild>
                <w:div w:id="1359547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45506">
      <w:bodyDiv w:val="1"/>
      <w:marLeft w:val="0"/>
      <w:marRight w:val="0"/>
      <w:marTop w:val="0"/>
      <w:marBottom w:val="0"/>
      <w:divBdr>
        <w:top w:val="none" w:sz="0" w:space="0" w:color="auto"/>
        <w:left w:val="none" w:sz="0" w:space="0" w:color="auto"/>
        <w:bottom w:val="none" w:sz="0" w:space="0" w:color="auto"/>
        <w:right w:val="none" w:sz="0" w:space="0" w:color="auto"/>
      </w:divBdr>
    </w:div>
    <w:div w:id="1184442670">
      <w:bodyDiv w:val="1"/>
      <w:marLeft w:val="0"/>
      <w:marRight w:val="0"/>
      <w:marTop w:val="0"/>
      <w:marBottom w:val="0"/>
      <w:divBdr>
        <w:top w:val="none" w:sz="0" w:space="0" w:color="auto"/>
        <w:left w:val="none" w:sz="0" w:space="0" w:color="auto"/>
        <w:bottom w:val="none" w:sz="0" w:space="0" w:color="auto"/>
        <w:right w:val="none" w:sz="0" w:space="0" w:color="auto"/>
      </w:divBdr>
    </w:div>
    <w:div w:id="1253590633">
      <w:bodyDiv w:val="1"/>
      <w:marLeft w:val="0"/>
      <w:marRight w:val="0"/>
      <w:marTop w:val="0"/>
      <w:marBottom w:val="0"/>
      <w:divBdr>
        <w:top w:val="none" w:sz="0" w:space="0" w:color="auto"/>
        <w:left w:val="none" w:sz="0" w:space="0" w:color="auto"/>
        <w:bottom w:val="none" w:sz="0" w:space="0" w:color="auto"/>
        <w:right w:val="none" w:sz="0" w:space="0" w:color="auto"/>
      </w:divBdr>
    </w:div>
    <w:div w:id="1293632316">
      <w:bodyDiv w:val="1"/>
      <w:marLeft w:val="0"/>
      <w:marRight w:val="0"/>
      <w:marTop w:val="0"/>
      <w:marBottom w:val="0"/>
      <w:divBdr>
        <w:top w:val="none" w:sz="0" w:space="0" w:color="auto"/>
        <w:left w:val="none" w:sz="0" w:space="0" w:color="auto"/>
        <w:bottom w:val="none" w:sz="0" w:space="0" w:color="auto"/>
        <w:right w:val="none" w:sz="0" w:space="0" w:color="auto"/>
      </w:divBdr>
    </w:div>
    <w:div w:id="1335764108">
      <w:bodyDiv w:val="1"/>
      <w:marLeft w:val="0"/>
      <w:marRight w:val="0"/>
      <w:marTop w:val="0"/>
      <w:marBottom w:val="0"/>
      <w:divBdr>
        <w:top w:val="none" w:sz="0" w:space="0" w:color="auto"/>
        <w:left w:val="none" w:sz="0" w:space="0" w:color="auto"/>
        <w:bottom w:val="none" w:sz="0" w:space="0" w:color="auto"/>
        <w:right w:val="none" w:sz="0" w:space="0" w:color="auto"/>
      </w:divBdr>
    </w:div>
    <w:div w:id="1597518111">
      <w:bodyDiv w:val="1"/>
      <w:marLeft w:val="0"/>
      <w:marRight w:val="0"/>
      <w:marTop w:val="0"/>
      <w:marBottom w:val="0"/>
      <w:divBdr>
        <w:top w:val="none" w:sz="0" w:space="0" w:color="auto"/>
        <w:left w:val="none" w:sz="0" w:space="0" w:color="auto"/>
        <w:bottom w:val="none" w:sz="0" w:space="0" w:color="auto"/>
        <w:right w:val="none" w:sz="0" w:space="0" w:color="auto"/>
      </w:divBdr>
    </w:div>
    <w:div w:id="1689990083">
      <w:bodyDiv w:val="1"/>
      <w:marLeft w:val="0"/>
      <w:marRight w:val="0"/>
      <w:marTop w:val="0"/>
      <w:marBottom w:val="0"/>
      <w:divBdr>
        <w:top w:val="none" w:sz="0" w:space="0" w:color="auto"/>
        <w:left w:val="none" w:sz="0" w:space="0" w:color="auto"/>
        <w:bottom w:val="none" w:sz="0" w:space="0" w:color="auto"/>
        <w:right w:val="none" w:sz="0" w:space="0" w:color="auto"/>
      </w:divBdr>
    </w:div>
    <w:div w:id="1902669502">
      <w:bodyDiv w:val="1"/>
      <w:marLeft w:val="0"/>
      <w:marRight w:val="0"/>
      <w:marTop w:val="0"/>
      <w:marBottom w:val="0"/>
      <w:divBdr>
        <w:top w:val="none" w:sz="0" w:space="0" w:color="auto"/>
        <w:left w:val="none" w:sz="0" w:space="0" w:color="auto"/>
        <w:bottom w:val="none" w:sz="0" w:space="0" w:color="auto"/>
        <w:right w:val="none" w:sz="0" w:space="0" w:color="auto"/>
      </w:divBdr>
    </w:div>
    <w:div w:id="1971980964">
      <w:bodyDiv w:val="1"/>
      <w:marLeft w:val="0"/>
      <w:marRight w:val="0"/>
      <w:marTop w:val="0"/>
      <w:marBottom w:val="0"/>
      <w:divBdr>
        <w:top w:val="none" w:sz="0" w:space="0" w:color="auto"/>
        <w:left w:val="none" w:sz="0" w:space="0" w:color="auto"/>
        <w:bottom w:val="none" w:sz="0" w:space="0" w:color="auto"/>
        <w:right w:val="none" w:sz="0" w:space="0" w:color="auto"/>
      </w:divBdr>
    </w:div>
    <w:div w:id="20274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es.wikipedia.org/wiki/Mol%C3%A9cula" TargetMode="External"/><Relationship Id="rId21" Type="http://schemas.openxmlformats.org/officeDocument/2006/relationships/hyperlink" Target="http://es.wikipedia.org/wiki/%C3%81cido_ribonucleico_ribos%C3%B3mico" TargetMode="External"/><Relationship Id="rId42" Type="http://schemas.openxmlformats.org/officeDocument/2006/relationships/hyperlink" Target="http://es.wikipedia.org/wiki/Escherichia_coli" TargetMode="External"/><Relationship Id="rId63" Type="http://schemas.openxmlformats.org/officeDocument/2006/relationships/hyperlink" Target="http://es.wikipedia.org/wiki/Griego_antiguo" TargetMode="External"/><Relationship Id="rId84" Type="http://schemas.openxmlformats.org/officeDocument/2006/relationships/hyperlink" Target="http://es.wikipedia.org/wiki/Genoma" TargetMode="External"/><Relationship Id="rId138" Type="http://schemas.openxmlformats.org/officeDocument/2006/relationships/hyperlink" Target="http://es.wikipedia.org/wiki/Artritis" TargetMode="External"/><Relationship Id="rId159" Type="http://schemas.openxmlformats.org/officeDocument/2006/relationships/hyperlink" Target="http://es.wikipedia.org/wiki/Hepatitis_B" TargetMode="External"/><Relationship Id="rId170" Type="http://schemas.openxmlformats.org/officeDocument/2006/relationships/hyperlink" Target="http://es.wikipedia.org/wiki/Enfermedad_de_transmisi%C3%B3n_sexual" TargetMode="External"/><Relationship Id="rId191" Type="http://schemas.openxmlformats.org/officeDocument/2006/relationships/hyperlink" Target="http://es.wikipedia.org/wiki/Transg%C3%A9nesis" TargetMode="External"/><Relationship Id="rId205" Type="http://schemas.openxmlformats.org/officeDocument/2006/relationships/hyperlink" Target="http://www.youtube.com/watch?v=XLOnAOX4_Jo" TargetMode="External"/><Relationship Id="rId107" Type="http://schemas.openxmlformats.org/officeDocument/2006/relationships/hyperlink" Target="http://es.wikipedia.org/wiki/Virus" TargetMode="External"/><Relationship Id="rId11" Type="http://schemas.openxmlformats.org/officeDocument/2006/relationships/hyperlink" Target="http://es.wikipedia.org/wiki/Reproducci%C3%B3n" TargetMode="External"/><Relationship Id="rId32" Type="http://schemas.openxmlformats.org/officeDocument/2006/relationships/hyperlink" Target="http://es.wikipedia.org/wiki/Tecnolog%C3%ADa" TargetMode="External"/><Relationship Id="rId37" Type="http://schemas.openxmlformats.org/officeDocument/2006/relationships/hyperlink" Target="http://es.wikipedia.org/wiki/Tubo_de_ensayo" TargetMode="External"/><Relationship Id="rId53" Type="http://schemas.openxmlformats.org/officeDocument/2006/relationships/hyperlink" Target="http://es.wikipedia.org/wiki/Cromosoma" TargetMode="External"/><Relationship Id="rId58" Type="http://schemas.openxmlformats.org/officeDocument/2006/relationships/hyperlink" Target="http://es.wikipedia.org/wiki/ADN" TargetMode="External"/><Relationship Id="rId74" Type="http://schemas.openxmlformats.org/officeDocument/2006/relationships/hyperlink" Target="http://es.wikipedia.org/wiki/Histona" TargetMode="External"/><Relationship Id="rId79" Type="http://schemas.openxmlformats.org/officeDocument/2006/relationships/hyperlink" Target="http://es.wikipedia.org/wiki/Gen" TargetMode="External"/><Relationship Id="rId102" Type="http://schemas.openxmlformats.org/officeDocument/2006/relationships/hyperlink" Target="http://es.wikipedia.org/wiki/Homocigoto" TargetMode="External"/><Relationship Id="rId123" Type="http://schemas.openxmlformats.org/officeDocument/2006/relationships/hyperlink" Target="http://es.wikipedia.org/wiki/2003" TargetMode="External"/><Relationship Id="rId128" Type="http://schemas.openxmlformats.org/officeDocument/2006/relationships/hyperlink" Target="http://es.wikipedia.org/wiki/Edimburgo" TargetMode="External"/><Relationship Id="rId144" Type="http://schemas.openxmlformats.org/officeDocument/2006/relationships/hyperlink" Target="http://es.wikipedia.org/wiki/C%C3%A1ncer_de_pulm%C3%B3n" TargetMode="External"/><Relationship Id="rId149" Type="http://schemas.openxmlformats.org/officeDocument/2006/relationships/hyperlink" Target="http://es.wikipedia.org/wiki/Ingenier%C3%ADa" TargetMode="External"/><Relationship Id="rId5" Type="http://schemas.openxmlformats.org/officeDocument/2006/relationships/webSettings" Target="webSettings.xml"/><Relationship Id="rId90" Type="http://schemas.openxmlformats.org/officeDocument/2006/relationships/hyperlink" Target="http://es.wikipedia.org/wiki/Fenotipo" TargetMode="External"/><Relationship Id="rId95" Type="http://schemas.openxmlformats.org/officeDocument/2006/relationships/hyperlink" Target="http://es.wikipedia.org/wiki/Alelo" TargetMode="External"/><Relationship Id="rId160" Type="http://schemas.openxmlformats.org/officeDocument/2006/relationships/hyperlink" Target="http://es.wikipedia.org/wiki/Enfermedad" TargetMode="External"/><Relationship Id="rId165" Type="http://schemas.openxmlformats.org/officeDocument/2006/relationships/hyperlink" Target="http://es.wikipedia.org/wiki/Autoanticuerpo" TargetMode="External"/><Relationship Id="rId181" Type="http://schemas.openxmlformats.org/officeDocument/2006/relationships/hyperlink" Target="http://es.wikipedia.org/wiki/T%C3%A9cnica" TargetMode="External"/><Relationship Id="rId186" Type="http://schemas.openxmlformats.org/officeDocument/2006/relationships/hyperlink" Target="http://es.wikipedia.org/wiki/Transg%C3%A9nesis" TargetMode="External"/><Relationship Id="rId211" Type="http://schemas.openxmlformats.org/officeDocument/2006/relationships/fontTable" Target="fontTable.xml"/><Relationship Id="rId22" Type="http://schemas.openxmlformats.org/officeDocument/2006/relationships/hyperlink" Target="http://es.wikipedia.org/wiki/ARN_de_transferencia" TargetMode="External"/><Relationship Id="rId27" Type="http://schemas.openxmlformats.org/officeDocument/2006/relationships/hyperlink" Target="http://es.wikipedia.org/wiki/Heinzendorf" TargetMode="External"/><Relationship Id="rId43" Type="http://schemas.openxmlformats.org/officeDocument/2006/relationships/hyperlink" Target="http://es.wikipedia.org/wiki/1973" TargetMode="External"/><Relationship Id="rId48" Type="http://schemas.openxmlformats.org/officeDocument/2006/relationships/hyperlink" Target="http://es.wikipedia.org/wiki/Oveja_Dolly" TargetMode="External"/><Relationship Id="rId64" Type="http://schemas.openxmlformats.org/officeDocument/2006/relationships/hyperlink" Target="http://es.wikipedia.org/wiki/Cromatina" TargetMode="External"/><Relationship Id="rId69" Type="http://schemas.openxmlformats.org/officeDocument/2006/relationships/hyperlink" Target="http://es.wikipedia.org/wiki/Archaea" TargetMode="External"/><Relationship Id="rId113" Type="http://schemas.openxmlformats.org/officeDocument/2006/relationships/hyperlink" Target="http://es.wikipedia.org/wiki/Idioma_griego" TargetMode="External"/><Relationship Id="rId118" Type="http://schemas.openxmlformats.org/officeDocument/2006/relationships/hyperlink" Target="http://es.wikipedia.org/wiki/Reproducci%C3%B3n_sexual" TargetMode="External"/><Relationship Id="rId134" Type="http://schemas.openxmlformats.org/officeDocument/2006/relationships/hyperlink" Target="http://es.wikipedia.org/wiki/%C3%93vulo" TargetMode="External"/><Relationship Id="rId139" Type="http://schemas.openxmlformats.org/officeDocument/2006/relationships/hyperlink" Target="http://es.wikipedia.org/wiki/Antiinflamatorio" TargetMode="External"/><Relationship Id="rId80" Type="http://schemas.openxmlformats.org/officeDocument/2006/relationships/hyperlink" Target="http://es.wikipedia.org/wiki/Locus" TargetMode="External"/><Relationship Id="rId85" Type="http://schemas.openxmlformats.org/officeDocument/2006/relationships/hyperlink" Target="http://es.wikipedia.org/wiki/Polimorfismo_gen%C3%A9tico" TargetMode="External"/><Relationship Id="rId150" Type="http://schemas.openxmlformats.org/officeDocument/2006/relationships/hyperlink" Target="http://es.wikipedia.org/wiki/Medicina" TargetMode="External"/><Relationship Id="rId155" Type="http://schemas.openxmlformats.org/officeDocument/2006/relationships/hyperlink" Target="http://es.wikipedia.org/wiki/Salud" TargetMode="External"/><Relationship Id="rId171" Type="http://schemas.openxmlformats.org/officeDocument/2006/relationships/hyperlink" Target="http://es.wikipedia.org/w/index.php?title=Virus_hepatotropo&amp;action=edit&amp;redlink=1" TargetMode="External"/><Relationship Id="rId176" Type="http://schemas.openxmlformats.org/officeDocument/2006/relationships/hyperlink" Target="http://es.wikipedia.org/wiki/Gen" TargetMode="External"/><Relationship Id="rId192" Type="http://schemas.openxmlformats.org/officeDocument/2006/relationships/hyperlink" Target="http://es.wikipedia.org/wiki/Gen" TargetMode="External"/><Relationship Id="rId197" Type="http://schemas.openxmlformats.org/officeDocument/2006/relationships/hyperlink" Target="http://www.youtube.com/watch?v=sO6R4F6YnUo" TargetMode="External"/><Relationship Id="rId206" Type="http://schemas.openxmlformats.org/officeDocument/2006/relationships/hyperlink" Target="http://www.youtube.com/watch?v=cb7L-i0fhdc" TargetMode="External"/><Relationship Id="rId201" Type="http://schemas.openxmlformats.org/officeDocument/2006/relationships/hyperlink" Target="http://www.youtube.com/watch?v=HYU3dSemcOw" TargetMode="External"/><Relationship Id="rId12" Type="http://schemas.openxmlformats.org/officeDocument/2006/relationships/hyperlink" Target="http://es.wikipedia.org/wiki/Meiosis" TargetMode="External"/><Relationship Id="rId17" Type="http://schemas.openxmlformats.org/officeDocument/2006/relationships/hyperlink" Target="http://es.wikipedia.org/wiki/Fenotipo" TargetMode="External"/><Relationship Id="rId33" Type="http://schemas.openxmlformats.org/officeDocument/2006/relationships/hyperlink" Target="http://es.wikipedia.org/wiki/ADN" TargetMode="External"/><Relationship Id="rId38" Type="http://schemas.openxmlformats.org/officeDocument/2006/relationships/hyperlink" Target="http://es.wikipedia.org/wiki/Ser_vivo" TargetMode="External"/><Relationship Id="rId59" Type="http://schemas.openxmlformats.org/officeDocument/2006/relationships/hyperlink" Target="http://es.wikipedia.org/wiki/N%C3%BAcleo_celular" TargetMode="External"/><Relationship Id="rId103" Type="http://schemas.openxmlformats.org/officeDocument/2006/relationships/hyperlink" Target="http://es.wikipedia.org/wiki/Heterocigoto" TargetMode="External"/><Relationship Id="rId108" Type="http://schemas.openxmlformats.org/officeDocument/2006/relationships/hyperlink" Target="http://es.wikipedia.org/wiki/Macromol%C3%A9cula" TargetMode="External"/><Relationship Id="rId124" Type="http://schemas.openxmlformats.org/officeDocument/2006/relationships/hyperlink" Target="http://es.wikipedia.org/wiki/Mam%C3%ADfero" TargetMode="External"/><Relationship Id="rId129" Type="http://schemas.openxmlformats.org/officeDocument/2006/relationships/hyperlink" Target="http://es.wikipedia.org/wiki/Escocia" TargetMode="External"/><Relationship Id="rId54" Type="http://schemas.openxmlformats.org/officeDocument/2006/relationships/hyperlink" Target="http://es.wikipedia.org/wiki/Informaci%C3%B3n_gen%C3%A9tica" TargetMode="External"/><Relationship Id="rId70" Type="http://schemas.openxmlformats.org/officeDocument/2006/relationships/hyperlink" Target="http://es.wikipedia.org/wiki/Bacteria" TargetMode="External"/><Relationship Id="rId75" Type="http://schemas.openxmlformats.org/officeDocument/2006/relationships/hyperlink" Target="http://es.wikipedia.org/wiki/Mitosis" TargetMode="External"/><Relationship Id="rId91" Type="http://schemas.openxmlformats.org/officeDocument/2006/relationships/hyperlink" Target="http://es.wikipedia.org/wiki/Cromosoma" TargetMode="External"/><Relationship Id="rId96" Type="http://schemas.openxmlformats.org/officeDocument/2006/relationships/hyperlink" Target="http://es.wikipedia.org/wiki/Genoma" TargetMode="External"/><Relationship Id="rId140" Type="http://schemas.openxmlformats.org/officeDocument/2006/relationships/hyperlink" Target="http://es.wikipedia.org/wiki/14_de_febrero" TargetMode="External"/><Relationship Id="rId145" Type="http://schemas.openxmlformats.org/officeDocument/2006/relationships/hyperlink" Target="http://es.wikipedia.org/wiki/Retrovirus" TargetMode="External"/><Relationship Id="rId161" Type="http://schemas.openxmlformats.org/officeDocument/2006/relationships/hyperlink" Target="http://es.wikipedia.org/wiki/H%C3%ADgado" TargetMode="External"/><Relationship Id="rId166" Type="http://schemas.openxmlformats.org/officeDocument/2006/relationships/hyperlink" Target="http://es.wikipedia.org/wiki/Hepatitis_autoinmune" TargetMode="External"/><Relationship Id="rId182" Type="http://schemas.openxmlformats.org/officeDocument/2006/relationships/hyperlink" Target="http://es.wikipedia.org/wiki/Biotecnolog%C3%ADa" TargetMode="External"/><Relationship Id="rId187" Type="http://schemas.openxmlformats.org/officeDocument/2006/relationships/hyperlink" Target="http://es.wikipedia.org/wiki/Gen" TargetMode="External"/><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theme" Target="theme/theme1.xml"/><Relationship Id="rId23" Type="http://schemas.openxmlformats.org/officeDocument/2006/relationships/hyperlink" Target="http://es.wikipedia.org/wiki/C%C3%A9lula" TargetMode="External"/><Relationship Id="rId28" Type="http://schemas.openxmlformats.org/officeDocument/2006/relationships/hyperlink" Target="http://es.wikipedia.org/wiki/Austria" TargetMode="External"/><Relationship Id="rId49" Type="http://schemas.openxmlformats.org/officeDocument/2006/relationships/hyperlink" Target="http://es.wikipedia.org/wiki/Gen" TargetMode="External"/><Relationship Id="rId114" Type="http://schemas.openxmlformats.org/officeDocument/2006/relationships/hyperlink" Target="http://es.wikipedia.org/wiki/Reproducci%C3%B3n_asexual" TargetMode="External"/><Relationship Id="rId119" Type="http://schemas.openxmlformats.org/officeDocument/2006/relationships/hyperlink" Target="http://es.wikipedia.org/wiki/Oveja" TargetMode="External"/><Relationship Id="rId44" Type="http://schemas.openxmlformats.org/officeDocument/2006/relationships/hyperlink" Target="http://es.wikipedia.org/wiki/Stanley_Cohen" TargetMode="External"/><Relationship Id="rId60" Type="http://schemas.openxmlformats.org/officeDocument/2006/relationships/hyperlink" Target="http://es.wikipedia.org/wiki/Cromosoma" TargetMode="External"/><Relationship Id="rId65" Type="http://schemas.openxmlformats.org/officeDocument/2006/relationships/hyperlink" Target="http://es.wikipedia.org/wiki/N%C3%BAcleo_celular" TargetMode="External"/><Relationship Id="rId81" Type="http://schemas.openxmlformats.org/officeDocument/2006/relationships/hyperlink" Target="http://es.wikipedia.org/wiki/%C3%93vulo" TargetMode="External"/><Relationship Id="rId86" Type="http://schemas.openxmlformats.org/officeDocument/2006/relationships/hyperlink" Target="http://es.wikipedia.org/wiki/Genotipado" TargetMode="External"/><Relationship Id="rId130" Type="http://schemas.openxmlformats.org/officeDocument/2006/relationships/hyperlink" Target="http://es.wikipedia.org/w/index.php?title=Keith_Campbell_(bi%C3%B3logo)&amp;action=edit&amp;redlink=1" TargetMode="External"/><Relationship Id="rId135" Type="http://schemas.openxmlformats.org/officeDocument/2006/relationships/hyperlink" Target="http://es.wikipedia.org/wiki/Fecundaci%C3%B3n" TargetMode="External"/><Relationship Id="rId151" Type="http://schemas.openxmlformats.org/officeDocument/2006/relationships/hyperlink" Target="http://es.wikipedia.org/wiki/Productos_sanitarios" TargetMode="External"/><Relationship Id="rId156" Type="http://schemas.openxmlformats.org/officeDocument/2006/relationships/hyperlink" Target="http://es.wikipedia.org/wiki/Tejido_(biolog%C3%ADa)" TargetMode="External"/><Relationship Id="rId177" Type="http://schemas.openxmlformats.org/officeDocument/2006/relationships/hyperlink" Target="http://es.wikipedia.org/wiki/Organismo_gen%C3%A9ticamente_modificado" TargetMode="External"/><Relationship Id="rId198" Type="http://schemas.openxmlformats.org/officeDocument/2006/relationships/hyperlink" Target="http://www.youtube.com/watch?v=HdQkWWjCnJY" TargetMode="External"/><Relationship Id="rId172" Type="http://schemas.openxmlformats.org/officeDocument/2006/relationships/hyperlink" Target="http://es.wikipedia.org/wiki/C%C3%A9lula" TargetMode="External"/><Relationship Id="rId193" Type="http://schemas.openxmlformats.org/officeDocument/2006/relationships/hyperlink" Target="http://es.wikipedia.org/wiki/Genoma" TargetMode="External"/><Relationship Id="rId202" Type="http://schemas.openxmlformats.org/officeDocument/2006/relationships/hyperlink" Target="http://www.youtube.com/watch?v=QFV-hpGO8s8" TargetMode="External"/><Relationship Id="rId207" Type="http://schemas.openxmlformats.org/officeDocument/2006/relationships/hyperlink" Target="https://www.youtube.com/watch?v=gw1fuybXE7Q" TargetMode="External"/><Relationship Id="rId13" Type="http://schemas.openxmlformats.org/officeDocument/2006/relationships/hyperlink" Target="http://es.wikipedia.org/wiki/Ser_vivo" TargetMode="External"/><Relationship Id="rId18" Type="http://schemas.openxmlformats.org/officeDocument/2006/relationships/hyperlink" Target="http://es.wikipedia.org/wiki/Gen" TargetMode="External"/><Relationship Id="rId39" Type="http://schemas.openxmlformats.org/officeDocument/2006/relationships/hyperlink" Target="http://es.wikipedia.org/wiki/Fecundaci%C3%B3n_in_vitro" TargetMode="External"/><Relationship Id="rId109" Type="http://schemas.openxmlformats.org/officeDocument/2006/relationships/hyperlink" Target="http://es.wikipedia.org/wiki/Prote%C3%ADna" TargetMode="External"/><Relationship Id="rId34" Type="http://schemas.openxmlformats.org/officeDocument/2006/relationships/hyperlink" Target="http://es.wikipedia.org/wiki/Especies" TargetMode="External"/><Relationship Id="rId50" Type="http://schemas.openxmlformats.org/officeDocument/2006/relationships/hyperlink" Target="http://es.wikipedia.org/wiki/C%C3%A9lula" TargetMode="External"/><Relationship Id="rId55" Type="http://schemas.openxmlformats.org/officeDocument/2006/relationships/hyperlink" Target="http://es.wikipedia.org/wiki/Ser_vivo" TargetMode="External"/><Relationship Id="rId76" Type="http://schemas.openxmlformats.org/officeDocument/2006/relationships/hyperlink" Target="http://es.wikipedia.org/wiki/Centr%C3%B3mero" TargetMode="External"/><Relationship Id="rId97" Type="http://schemas.openxmlformats.org/officeDocument/2006/relationships/hyperlink" Target="http://es.wikipedia.org/wiki/Mapa_gen%C3%A9tico" TargetMode="External"/><Relationship Id="rId104" Type="http://schemas.openxmlformats.org/officeDocument/2006/relationships/hyperlink" Target="http://es.wikipedia.org/wiki/Nucle%C3%B3tido" TargetMode="External"/><Relationship Id="rId120" Type="http://schemas.openxmlformats.org/officeDocument/2006/relationships/hyperlink" Target="http://es.wikipedia.org/wiki/5_de_julio" TargetMode="External"/><Relationship Id="rId125" Type="http://schemas.openxmlformats.org/officeDocument/2006/relationships/hyperlink" Target="http://es.wikipedia.org/wiki/Clonaci%C3%B3n" TargetMode="External"/><Relationship Id="rId141" Type="http://schemas.openxmlformats.org/officeDocument/2006/relationships/hyperlink" Target="http://es.wikipedia.org/wiki/2003" TargetMode="External"/><Relationship Id="rId146" Type="http://schemas.openxmlformats.org/officeDocument/2006/relationships/hyperlink" Target="http://es.wikipedia.org/w/index.php?title=JSRV&amp;action=edit&amp;redlink=1" TargetMode="External"/><Relationship Id="rId167" Type="http://schemas.openxmlformats.org/officeDocument/2006/relationships/hyperlink" Target="http://es.wikipedia.org/wiki/Alcohol" TargetMode="External"/><Relationship Id="rId188" Type="http://schemas.openxmlformats.org/officeDocument/2006/relationships/hyperlink" Target="http://es.wikipedia.org/wiki/Ingenier%C3%ADa_gen%C3%A9tica" TargetMode="External"/><Relationship Id="rId7" Type="http://schemas.openxmlformats.org/officeDocument/2006/relationships/endnotes" Target="endnotes.xml"/><Relationship Id="rId71" Type="http://schemas.openxmlformats.org/officeDocument/2006/relationships/hyperlink" Target="http://es.wikipedia.org/wiki/%C3%81cido_desoxirribonucleico" TargetMode="External"/><Relationship Id="rId92" Type="http://schemas.openxmlformats.org/officeDocument/2006/relationships/hyperlink" Target="http://es.wikipedia.org/wiki/Gen" TargetMode="External"/><Relationship Id="rId162" Type="http://schemas.openxmlformats.org/officeDocument/2006/relationships/hyperlink" Target="http://es.wikipedia.org/wiki/Virus" TargetMode="External"/><Relationship Id="rId183" Type="http://schemas.openxmlformats.org/officeDocument/2006/relationships/hyperlink" Target="http://es.wikipedia.org/wiki/Biolog%C3%ADa_molecular" TargetMode="External"/><Relationship Id="rId2" Type="http://schemas.openxmlformats.org/officeDocument/2006/relationships/styles" Target="styles.xml"/><Relationship Id="rId29" Type="http://schemas.openxmlformats.org/officeDocument/2006/relationships/hyperlink" Target="http://es.wikipedia.org/wiki/Rep%C3%BAblica_Checa" TargetMode="External"/><Relationship Id="rId24" Type="http://schemas.openxmlformats.org/officeDocument/2006/relationships/hyperlink" Target="http://es.wikipedia.org/wiki/Replicaci%C3%B3n_de_ADN" TargetMode="External"/><Relationship Id="rId40" Type="http://schemas.openxmlformats.org/officeDocument/2006/relationships/hyperlink" Target="http://es.wikipedia.org/wiki/In_vitro" TargetMode="External"/><Relationship Id="rId45" Type="http://schemas.openxmlformats.org/officeDocument/2006/relationships/hyperlink" Target="http://es.wikipedia.org/wiki/Herbert_Boyer" TargetMode="External"/><Relationship Id="rId66" Type="http://schemas.openxmlformats.org/officeDocument/2006/relationships/hyperlink" Target="http://es.wikipedia.org/wiki/Mitosis" TargetMode="External"/><Relationship Id="rId87" Type="http://schemas.openxmlformats.org/officeDocument/2006/relationships/hyperlink" Target="http://es.wikipedia.org/wiki/Gen%C3%A9tica" TargetMode="External"/><Relationship Id="rId110" Type="http://schemas.openxmlformats.org/officeDocument/2006/relationships/hyperlink" Target="http://es.wikipedia.org/wiki/ARNm" TargetMode="External"/><Relationship Id="rId115" Type="http://schemas.openxmlformats.org/officeDocument/2006/relationships/hyperlink" Target="http://es.wikipedia.org/wiki/Ser_vivo" TargetMode="External"/><Relationship Id="rId131" Type="http://schemas.openxmlformats.org/officeDocument/2006/relationships/hyperlink" Target="http://es.wikipedia.org/wiki/23_de_febrero" TargetMode="External"/><Relationship Id="rId136" Type="http://schemas.openxmlformats.org/officeDocument/2006/relationships/hyperlink" Target="http://es.wikipedia.org/wiki/Gl%C3%A1ndula_mamaria" TargetMode="External"/><Relationship Id="rId157" Type="http://schemas.openxmlformats.org/officeDocument/2006/relationships/hyperlink" Target="http://es.wikipedia.org/wiki/Farmacia" TargetMode="External"/><Relationship Id="rId178" Type="http://schemas.openxmlformats.org/officeDocument/2006/relationships/hyperlink" Target="http://es.wikipedia.org/wiki/Gen" TargetMode="External"/><Relationship Id="rId61" Type="http://schemas.openxmlformats.org/officeDocument/2006/relationships/hyperlink" Target="http://es.wikipedia.org/wiki/Genoma_mitocondrial" TargetMode="External"/><Relationship Id="rId82" Type="http://schemas.openxmlformats.org/officeDocument/2006/relationships/hyperlink" Target="http://es.wikipedia.org/wiki/Espermatozoide" TargetMode="External"/><Relationship Id="rId152" Type="http://schemas.openxmlformats.org/officeDocument/2006/relationships/hyperlink" Target="http://es.wikipedia.org/wiki/Tecnolog%C3%ADas_sanitarias" TargetMode="External"/><Relationship Id="rId173" Type="http://schemas.openxmlformats.org/officeDocument/2006/relationships/hyperlink" Target="http://es.wikipedia.org/wiki/Mitosis" TargetMode="External"/><Relationship Id="rId194" Type="http://schemas.openxmlformats.org/officeDocument/2006/relationships/hyperlink" Target="http://es.wikipedia.org/wiki/Alimento_transg%C3%A9nico" TargetMode="External"/><Relationship Id="rId199" Type="http://schemas.openxmlformats.org/officeDocument/2006/relationships/hyperlink" Target="http://www.youtube.com/watch?v=vmEd9BGRhyc" TargetMode="External"/><Relationship Id="rId203" Type="http://schemas.openxmlformats.org/officeDocument/2006/relationships/hyperlink" Target="http://www.youtube.com/watch?v=Q5HtA__kXFg" TargetMode="External"/><Relationship Id="rId208" Type="http://schemas.openxmlformats.org/officeDocument/2006/relationships/hyperlink" Target="http://www.youtube.com/watch?v=XLOnAOX4_Jo" TargetMode="External"/><Relationship Id="rId19" Type="http://schemas.openxmlformats.org/officeDocument/2006/relationships/hyperlink" Target="http://es.wikipedia.org/wiki/%C3%81cido_ribonucleico" TargetMode="External"/><Relationship Id="rId14" Type="http://schemas.openxmlformats.org/officeDocument/2006/relationships/hyperlink" Target="http://es.wikipedia.org/wiki/Homo_sapiens" TargetMode="External"/><Relationship Id="rId30" Type="http://schemas.openxmlformats.org/officeDocument/2006/relationships/hyperlink" Target="http://es.wikipedia.org/wiki/Leyes_de_Mendel" TargetMode="External"/><Relationship Id="rId35" Type="http://schemas.openxmlformats.org/officeDocument/2006/relationships/hyperlink" Target="http://es.wikipedia.org/w/index.php?title=ADN-ligasa&amp;action=edit&amp;redlink=1" TargetMode="External"/><Relationship Id="rId56" Type="http://schemas.openxmlformats.org/officeDocument/2006/relationships/hyperlink" Target="http://es.wikipedia.org/wiki/Especie" TargetMode="External"/><Relationship Id="rId77" Type="http://schemas.openxmlformats.org/officeDocument/2006/relationships/hyperlink" Target="http://es.wikipedia.org/wiki/Diploide" TargetMode="External"/><Relationship Id="rId100" Type="http://schemas.openxmlformats.org/officeDocument/2006/relationships/hyperlink" Target="http://es.wikipedia.org/wiki/Diploide" TargetMode="External"/><Relationship Id="rId105" Type="http://schemas.openxmlformats.org/officeDocument/2006/relationships/hyperlink" Target="http://es.wikipedia.org/wiki/ADN" TargetMode="External"/><Relationship Id="rId126" Type="http://schemas.openxmlformats.org/officeDocument/2006/relationships/hyperlink" Target="http://es.wikipedia.org/wiki/C%C3%A9lula" TargetMode="External"/><Relationship Id="rId147" Type="http://schemas.openxmlformats.org/officeDocument/2006/relationships/hyperlink" Target="http://es.wikipedia.org/wiki/Idioma_griego" TargetMode="External"/><Relationship Id="rId168" Type="http://schemas.openxmlformats.org/officeDocument/2006/relationships/hyperlink" Target="http://es.wikipedia.org/wiki/Veneno" TargetMode="External"/><Relationship Id="rId8" Type="http://schemas.openxmlformats.org/officeDocument/2006/relationships/hyperlink" Target="http://es.wikipedia.org/wiki/Biolog%C3%ADa" TargetMode="External"/><Relationship Id="rId51" Type="http://schemas.openxmlformats.org/officeDocument/2006/relationships/hyperlink" Target="http://es.wikipedia.org/wiki/Genoma" TargetMode="External"/><Relationship Id="rId72" Type="http://schemas.openxmlformats.org/officeDocument/2006/relationships/hyperlink" Target="http://es.wikipedia.org/wiki/Cromatina" TargetMode="External"/><Relationship Id="rId93" Type="http://schemas.openxmlformats.org/officeDocument/2006/relationships/hyperlink" Target="http://es.wikipedia.org/wiki/Marcador_gen%C3%A9tico" TargetMode="External"/><Relationship Id="rId98" Type="http://schemas.openxmlformats.org/officeDocument/2006/relationships/hyperlink" Target="http://es.wikipedia.org/wiki/Cartograf%C3%ADa_gen%C3%A9tica" TargetMode="External"/><Relationship Id="rId121" Type="http://schemas.openxmlformats.org/officeDocument/2006/relationships/hyperlink" Target="http://es.wikipedia.org/wiki/1996" TargetMode="External"/><Relationship Id="rId142" Type="http://schemas.openxmlformats.org/officeDocument/2006/relationships/hyperlink" Target="http://es.wikipedia.org/wiki/Eutanasia" TargetMode="External"/><Relationship Id="rId163" Type="http://schemas.openxmlformats.org/officeDocument/2006/relationships/hyperlink" Target="http://es.wikipedia.org/wiki/Bacteria" TargetMode="External"/><Relationship Id="rId184" Type="http://schemas.openxmlformats.org/officeDocument/2006/relationships/hyperlink" Target="http://es.wikipedia.org/wiki/Reproducci%C3%B3n" TargetMode="External"/><Relationship Id="rId189" Type="http://schemas.openxmlformats.org/officeDocument/2006/relationships/hyperlink" Target="http://es.wikipedia.org/wiki/Estados_Unidos" TargetMode="External"/><Relationship Id="rId3" Type="http://schemas.microsoft.com/office/2007/relationships/stylesWithEffects" Target="stylesWithEffects.xml"/><Relationship Id="rId25" Type="http://schemas.openxmlformats.org/officeDocument/2006/relationships/hyperlink" Target="http://es.wikipedia.org/wiki/Orden_de_San_Agust%C3%ADn" TargetMode="External"/><Relationship Id="rId46" Type="http://schemas.openxmlformats.org/officeDocument/2006/relationships/hyperlink" Target="http://es.wikipedia.org/wiki/1997" TargetMode="External"/><Relationship Id="rId67" Type="http://schemas.openxmlformats.org/officeDocument/2006/relationships/hyperlink" Target="http://es.wikipedia.org/wiki/Meiosis" TargetMode="External"/><Relationship Id="rId116" Type="http://schemas.openxmlformats.org/officeDocument/2006/relationships/hyperlink" Target="http://es.wikipedia.org/wiki/C%C3%A9lula" TargetMode="External"/><Relationship Id="rId137" Type="http://schemas.openxmlformats.org/officeDocument/2006/relationships/hyperlink" Target="http://es.wikipedia.org/wiki/C%C3%A9lula_embrionaria" TargetMode="External"/><Relationship Id="rId158" Type="http://schemas.openxmlformats.org/officeDocument/2006/relationships/hyperlink" Target="http://es.wikipedia.org/wiki/Insulina" TargetMode="External"/><Relationship Id="rId20" Type="http://schemas.openxmlformats.org/officeDocument/2006/relationships/hyperlink" Target="http://es.wikipedia.org/wiki/ARN_mensajero" TargetMode="External"/><Relationship Id="rId41" Type="http://schemas.openxmlformats.org/officeDocument/2006/relationships/hyperlink" Target="http://es.wikipedia.org/wiki/1953" TargetMode="External"/><Relationship Id="rId62" Type="http://schemas.openxmlformats.org/officeDocument/2006/relationships/hyperlink" Target="http://es.wikipedia.org/wiki/Plasto" TargetMode="External"/><Relationship Id="rId83" Type="http://schemas.openxmlformats.org/officeDocument/2006/relationships/hyperlink" Target="http://es.wikipedia.org/wiki/ADN" TargetMode="External"/><Relationship Id="rId88" Type="http://schemas.openxmlformats.org/officeDocument/2006/relationships/hyperlink" Target="http://es.wikipedia.org/wiki/Fenotipo" TargetMode="External"/><Relationship Id="rId111" Type="http://schemas.openxmlformats.org/officeDocument/2006/relationships/hyperlink" Target="http://es.wikipedia.org/wiki/ARNr" TargetMode="External"/><Relationship Id="rId132" Type="http://schemas.openxmlformats.org/officeDocument/2006/relationships/hyperlink" Target="http://es.wikipedia.org/wiki/1997" TargetMode="External"/><Relationship Id="rId153" Type="http://schemas.openxmlformats.org/officeDocument/2006/relationships/hyperlink" Target="http://es.wikipedia.org/wiki/Administraci%C3%B3n_en_salud" TargetMode="External"/><Relationship Id="rId174" Type="http://schemas.openxmlformats.org/officeDocument/2006/relationships/hyperlink" Target="http://es.wikipedia.org/w/index.php?title=Potencia_biologia&amp;action=edit&amp;redlink=1" TargetMode="External"/><Relationship Id="rId179" Type="http://schemas.openxmlformats.org/officeDocument/2006/relationships/hyperlink" Target="http://es.wikipedia.org/wiki/Ser_vivo" TargetMode="External"/><Relationship Id="rId195" Type="http://schemas.openxmlformats.org/officeDocument/2006/relationships/hyperlink" Target="http://es.wikipedia.org/wiki/Terminolog%C3%ADa_t%C3%A9cnica" TargetMode="External"/><Relationship Id="rId209" Type="http://schemas.openxmlformats.org/officeDocument/2006/relationships/hyperlink" Target="http://www.youtube.com/watch?v=cb7L-i0fhdc" TargetMode="External"/><Relationship Id="rId190" Type="http://schemas.openxmlformats.org/officeDocument/2006/relationships/hyperlink" Target="http://es.wikipedia.org/w/index.php?title=Selecci%C3%B3n(biol%C3%B3gica)&amp;action=edit&amp;redlink=1" TargetMode="External"/><Relationship Id="rId204" Type="http://schemas.openxmlformats.org/officeDocument/2006/relationships/hyperlink" Target="http://www.youtube.com/watch?v=iYKlrbzQcmY" TargetMode="External"/><Relationship Id="rId15" Type="http://schemas.openxmlformats.org/officeDocument/2006/relationships/hyperlink" Target="http://es.wikipedia.org/wiki/Genotipo" TargetMode="External"/><Relationship Id="rId36" Type="http://schemas.openxmlformats.org/officeDocument/2006/relationships/hyperlink" Target="http://es.wikipedia.org/wiki/Lat%C3%ADn" TargetMode="External"/><Relationship Id="rId57" Type="http://schemas.openxmlformats.org/officeDocument/2006/relationships/hyperlink" Target="http://es.wikipedia.org/wiki/C%C3%A9lula_eucariota" TargetMode="External"/><Relationship Id="rId106" Type="http://schemas.openxmlformats.org/officeDocument/2006/relationships/hyperlink" Target="http://es.wikipedia.org/wiki/ARN" TargetMode="External"/><Relationship Id="rId127" Type="http://schemas.openxmlformats.org/officeDocument/2006/relationships/hyperlink" Target="http://es.wikipedia.org/wiki/Instituto_Roslin" TargetMode="External"/><Relationship Id="rId10" Type="http://schemas.openxmlformats.org/officeDocument/2006/relationships/hyperlink" Target="http://es.wikipedia.org/wiki/C%C3%A9lula" TargetMode="External"/><Relationship Id="rId31" Type="http://schemas.openxmlformats.org/officeDocument/2006/relationships/hyperlink" Target="http://es.wikipedia.org/wiki/Gen%C3%A9tica" TargetMode="External"/><Relationship Id="rId52" Type="http://schemas.openxmlformats.org/officeDocument/2006/relationships/hyperlink" Target="http://es.wikipedia.org/wiki/Gen" TargetMode="External"/><Relationship Id="rId73" Type="http://schemas.openxmlformats.org/officeDocument/2006/relationships/hyperlink" Target="http://es.wikipedia.org/wiki/Prote%C3%ADna" TargetMode="External"/><Relationship Id="rId78" Type="http://schemas.openxmlformats.org/officeDocument/2006/relationships/hyperlink" Target="http://es.wikipedia.org/wiki/Cromosoma_hom%C3%B3logo" TargetMode="External"/><Relationship Id="rId94" Type="http://schemas.openxmlformats.org/officeDocument/2006/relationships/hyperlink" Target="http://es.wikipedia.org/wiki/ADN" TargetMode="External"/><Relationship Id="rId99" Type="http://schemas.openxmlformats.org/officeDocument/2006/relationships/hyperlink" Target="http://es.wikipedia.org/wiki/Car%C3%A1cter_biol%C3%B3gico" TargetMode="External"/><Relationship Id="rId101" Type="http://schemas.openxmlformats.org/officeDocument/2006/relationships/hyperlink" Target="http://es.wikipedia.org/wiki/Poliploide" TargetMode="External"/><Relationship Id="rId122" Type="http://schemas.openxmlformats.org/officeDocument/2006/relationships/hyperlink" Target="http://es.wikipedia.org/wiki/14_de_febrero" TargetMode="External"/><Relationship Id="rId143" Type="http://schemas.openxmlformats.org/officeDocument/2006/relationships/hyperlink" Target="http://es.wikipedia.org/wiki/A%C3%B1o" TargetMode="External"/><Relationship Id="rId148" Type="http://schemas.openxmlformats.org/officeDocument/2006/relationships/hyperlink" Target="http://es.wikipedia.org/wiki/Gen%C3%A9tica" TargetMode="External"/><Relationship Id="rId164" Type="http://schemas.openxmlformats.org/officeDocument/2006/relationships/hyperlink" Target="http://es.wikipedia.org/wiki/Autoinmunidad" TargetMode="External"/><Relationship Id="rId169" Type="http://schemas.openxmlformats.org/officeDocument/2006/relationships/hyperlink" Target="http://es.wikipedia.org/wiki/F%C3%A1rmaco" TargetMode="External"/><Relationship Id="rId185" Type="http://schemas.openxmlformats.org/officeDocument/2006/relationships/hyperlink" Target="http://es.wikipedia.org/wiki/Planta" TargetMode="External"/><Relationship Id="rId4" Type="http://schemas.openxmlformats.org/officeDocument/2006/relationships/settings" Target="settings.xml"/><Relationship Id="rId9" Type="http://schemas.openxmlformats.org/officeDocument/2006/relationships/hyperlink" Target="http://es.wikipedia.org/wiki/Ciclo_celular" TargetMode="External"/><Relationship Id="rId180" Type="http://schemas.openxmlformats.org/officeDocument/2006/relationships/hyperlink" Target="http://es.wikipedia.org/wiki/Reproducci%C3%B3n_sexual" TargetMode="External"/><Relationship Id="rId210" Type="http://schemas.openxmlformats.org/officeDocument/2006/relationships/footer" Target="footer1.xml"/><Relationship Id="rId26" Type="http://schemas.openxmlformats.org/officeDocument/2006/relationships/hyperlink" Target="http://es.wikipedia.org/wiki/Naturalista" TargetMode="External"/><Relationship Id="rId47" Type="http://schemas.openxmlformats.org/officeDocument/2006/relationships/hyperlink" Target="http://es.wikipedia.org/wiki/Clonaci%C3%B3n" TargetMode="External"/><Relationship Id="rId68" Type="http://schemas.openxmlformats.org/officeDocument/2006/relationships/hyperlink" Target="http://es.wikipedia.org/wiki/C%C3%A9lula_eucariota" TargetMode="External"/><Relationship Id="rId89" Type="http://schemas.openxmlformats.org/officeDocument/2006/relationships/hyperlink" Target="http://es.wikipedia.org/wiki/C%C3%A1ncer" TargetMode="External"/><Relationship Id="rId112" Type="http://schemas.openxmlformats.org/officeDocument/2006/relationships/hyperlink" Target="http://es.wikipedia.org/wiki/ARNt" TargetMode="External"/><Relationship Id="rId133" Type="http://schemas.openxmlformats.org/officeDocument/2006/relationships/hyperlink" Target="http://es.wikipedia.org/wiki/C%C3%A9lula" TargetMode="External"/><Relationship Id="rId154" Type="http://schemas.openxmlformats.org/officeDocument/2006/relationships/hyperlink" Target="http://es.wikipedia.org/wiki/Hospital" TargetMode="External"/><Relationship Id="rId175" Type="http://schemas.openxmlformats.org/officeDocument/2006/relationships/hyperlink" Target="http://es.wikipedia.org/wiki/Tejido_(biolog%C3%ADa)" TargetMode="External"/><Relationship Id="rId196" Type="http://schemas.openxmlformats.org/officeDocument/2006/relationships/hyperlink" Target="http://es.wikipedia.org/wiki/Protocolo_de_Cartagena" TargetMode="External"/><Relationship Id="rId200" Type="http://schemas.openxmlformats.org/officeDocument/2006/relationships/hyperlink" Target="http://www.youtube.com/watch?v=ev_r9-LPDOc" TargetMode="External"/><Relationship Id="rId16" Type="http://schemas.openxmlformats.org/officeDocument/2006/relationships/hyperlink" Target="http://es.wikipedia.org/wiki/%C3%81cido_desoxirribonucle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12</Pages>
  <Words>6935</Words>
  <Characters>38143</Characters>
  <Application>Microsoft Office Word</Application>
  <DocSecurity>0</DocSecurity>
  <Lines>317</Lines>
  <Paragraphs>89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44989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Luffi</cp:lastModifiedBy>
  <cp:revision>4</cp:revision>
  <dcterms:created xsi:type="dcterms:W3CDTF">2014-04-16T18:19:00Z</dcterms:created>
  <dcterms:modified xsi:type="dcterms:W3CDTF">2014-10-09T04:55:00Z</dcterms:modified>
</cp:coreProperties>
</file>